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both"/>
        <w:rPr>
          <w:rFonts w:ascii="Arial" w:cs="Arial" w:hAnsi="Arial"/>
          <w:b/>
          <w:sz w:val="24"/>
          <w:szCs w:val="24"/>
        </w:rPr>
      </w:pPr>
      <w:r>
        <w:rPr>
          <w:rFonts w:ascii="Arial" w:cs="Arial" w:eastAsia="Arial" w:hAnsi="Arial"/>
          <w:b/>
          <w:color w:val="252525"/>
          <w:sz w:val="24"/>
          <w:szCs w:val="24"/>
        </w:rPr>
        <w:t>F</w:t>
      </w:r>
      <w:r>
        <w:rPr>
          <w:rFonts w:ascii="Arial" w:cs="Arial" w:eastAsia="Arial" w:hAnsi="Arial"/>
          <w:b/>
          <w:color w:val="252525"/>
          <w:sz w:val="24"/>
          <w:szCs w:val="24"/>
        </w:rPr>
        <w:t xml:space="preserve">actores de riesgo modificables para cardiopatías congénitas: Prevención primaria en la atención prenatal cubana. </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Ailen Melissa Góngora Pérez¹ </w:t>
      </w:r>
      <w:r>
        <w:rPr/>
        <w:fldChar w:fldCharType="begin"/>
      </w:r>
      <w:r>
        <w:instrText xml:space="preserve"> HYPERLINK "https://orcid.org/0009-0000-8189-3936" </w:instrText>
      </w:r>
      <w:r>
        <w:rPr/>
        <w:fldChar w:fldCharType="separate"/>
      </w:r>
      <w:r>
        <w:rPr>
          <w:rStyle w:val="style85"/>
          <w:rFonts w:ascii="Arial" w:cs="Arial" w:eastAsia="Arial" w:hAnsi="Arial"/>
          <w:sz w:val="24"/>
          <w:szCs w:val="24"/>
        </w:rPr>
        <w:t>https://orcid.org/0009-0000-8189-3936</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Claudia </w:t>
      </w:r>
      <w:r>
        <w:rPr>
          <w:rFonts w:ascii="Arial" w:cs="Arial" w:eastAsia="Arial" w:hAnsi="Arial"/>
          <w:color w:val="252525"/>
          <w:sz w:val="24"/>
          <w:szCs w:val="24"/>
        </w:rPr>
        <w:t>Liset</w:t>
      </w:r>
      <w:r>
        <w:rPr>
          <w:rFonts w:ascii="Arial" w:cs="Arial" w:eastAsia="Arial" w:hAnsi="Arial"/>
          <w:color w:val="252525"/>
          <w:sz w:val="24"/>
          <w:szCs w:val="24"/>
        </w:rPr>
        <w:t xml:space="preserve"> Durán Almaguer¹ </w:t>
      </w:r>
      <w:r>
        <w:rPr/>
        <w:fldChar w:fldCharType="begin"/>
      </w:r>
      <w:r>
        <w:instrText xml:space="preserve"> HYPERLINK "https://orcid.org/0009-0002-1688-3517" </w:instrText>
      </w:r>
      <w:r>
        <w:rPr/>
        <w:fldChar w:fldCharType="separate"/>
      </w:r>
      <w:r>
        <w:rPr>
          <w:rStyle w:val="style85"/>
          <w:rFonts w:ascii="Arial" w:cs="Arial" w:eastAsia="Arial" w:hAnsi="Arial"/>
          <w:sz w:val="24"/>
          <w:szCs w:val="24"/>
        </w:rPr>
        <w:t>https://orcid.org/0009-0002-1688-3517</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Roxana de la Caridad Ricardo Tamayo¹ </w:t>
      </w:r>
      <w:r>
        <w:rPr/>
        <w:fldChar w:fldCharType="begin"/>
      </w:r>
      <w:r>
        <w:instrText xml:space="preserve"> HYPERLINK "https://orcid.org/0009-0000-4784-9317" </w:instrText>
      </w:r>
      <w:r>
        <w:rPr/>
        <w:fldChar w:fldCharType="separate"/>
      </w:r>
      <w:r>
        <w:rPr>
          <w:rStyle w:val="style85"/>
          <w:rFonts w:ascii="Arial" w:cs="Arial" w:eastAsia="Arial" w:hAnsi="Arial"/>
          <w:sz w:val="24"/>
          <w:szCs w:val="24"/>
        </w:rPr>
        <w:t>https://orcid.org/0009-0000-4784-9317</w:t>
      </w:r>
      <w:r>
        <w:rPr/>
        <w:fldChar w:fldCharType="end"/>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Lissette Janet González Estupiñan¹ </w:t>
      </w:r>
      <w:r>
        <w:rPr/>
        <w:fldChar w:fldCharType="begin"/>
      </w:r>
      <w:r>
        <w:instrText xml:space="preserve"> HYPERLINK "https://orcid.org/0009-0003-6213-4311" </w:instrText>
      </w:r>
      <w:r>
        <w:rPr/>
        <w:fldChar w:fldCharType="separate"/>
      </w:r>
      <w:r>
        <w:rPr>
          <w:rStyle w:val="style85"/>
          <w:rFonts w:ascii="Arial" w:cs="Arial" w:eastAsia="Arial" w:hAnsi="Arial"/>
          <w:sz w:val="24"/>
          <w:szCs w:val="24"/>
        </w:rPr>
        <w:t>https://orcid.org/0009-0003-6213-4311</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p>
    <w:p>
      <w:pPr>
        <w:pStyle w:val="style0"/>
        <w:spacing w:after="0" w:lineRule="auto" w:line="360"/>
        <w:jc w:val="both"/>
        <w:rPr>
          <w:rFonts w:ascii="Arial" w:cs="Arial" w:eastAsia="Arial" w:hAnsi="Arial"/>
          <w:color w:val="252525"/>
          <w:sz w:val="24"/>
          <w:szCs w:val="24"/>
        </w:rPr>
      </w:pPr>
      <w:r>
        <w:rPr>
          <w:rFonts w:ascii="Arial" w:cs="Arial" w:eastAsia="Arial" w:hAnsi="Arial"/>
          <w:color w:val="252525"/>
          <w:sz w:val="24"/>
          <w:szCs w:val="24"/>
        </w:rPr>
        <w:t>Lismay</w:t>
      </w:r>
      <w:r>
        <w:rPr>
          <w:rFonts w:ascii="Arial" w:cs="Arial" w:eastAsia="Arial" w:hAnsi="Arial"/>
          <w:color w:val="252525"/>
          <w:sz w:val="24"/>
          <w:szCs w:val="24"/>
        </w:rPr>
        <w:t xml:space="preserve"> </w:t>
      </w:r>
      <w:r>
        <w:rPr>
          <w:rFonts w:ascii="Arial" w:cs="Arial" w:eastAsia="Arial" w:hAnsi="Arial"/>
          <w:color w:val="252525"/>
          <w:sz w:val="24"/>
          <w:szCs w:val="24"/>
        </w:rPr>
        <w:t>Grin</w:t>
      </w:r>
      <w:r>
        <w:rPr>
          <w:rFonts w:ascii="Arial" w:cs="Arial" w:eastAsia="Arial" w:hAnsi="Arial"/>
          <w:color w:val="252525"/>
          <w:sz w:val="24"/>
          <w:szCs w:val="24"/>
        </w:rPr>
        <w:t xml:space="preserve"> Pupo²  </w:t>
      </w:r>
      <w:r>
        <w:rPr/>
        <w:fldChar w:fldCharType="begin"/>
      </w:r>
      <w:r>
        <w:instrText xml:space="preserve"> HYPERLINK "mailto:lismaygp@gmail.com" </w:instrText>
      </w:r>
      <w:r>
        <w:rPr/>
        <w:fldChar w:fldCharType="separate"/>
      </w:r>
      <w:r>
        <w:rPr>
          <w:rStyle w:val="style85"/>
          <w:rFonts w:ascii="Arial" w:cs="Arial" w:eastAsia="Arial" w:hAnsi="Arial"/>
          <w:sz w:val="24"/>
          <w:szCs w:val="24"/>
        </w:rPr>
        <w:t>lismaygp@gmail.com</w:t>
      </w:r>
      <w:r>
        <w:rPr/>
        <w:fldChar w:fldCharType="end"/>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eastAsia="Arial" w:hAnsi="Arial"/>
          <w:color w:val="252525"/>
          <w:sz w:val="24"/>
          <w:szCs w:val="24"/>
        </w:rPr>
        <w:t>¹Autor: Estudiante de segundo año de Medicina.</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²Tutor: Especialista de segundo grado de Medicina General Integral. Especialista de primer grado de Embriología. Master en atención integral a la mujer.</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Institución: Universidad de Ciencias Médicas de Holguín “Mariana Grajales Coello”. Holguín, Cuba. </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Correo electrónico del autor principal: </w:t>
      </w:r>
      <w:r>
        <w:rPr/>
        <w:fldChar w:fldCharType="begin"/>
      </w:r>
      <w:r>
        <w:instrText xml:space="preserve"> HYPERLINK "mailto:ailenbperez@informed.sld.cu" </w:instrText>
      </w:r>
      <w:r>
        <w:rPr/>
        <w:fldChar w:fldCharType="separate"/>
      </w:r>
      <w:r>
        <w:rPr>
          <w:rStyle w:val="style85"/>
          <w:rFonts w:ascii="Arial" w:cs="Arial" w:eastAsia="Arial" w:hAnsi="Arial"/>
          <w:sz w:val="24"/>
          <w:szCs w:val="24"/>
        </w:rPr>
        <w:t>ailenbperez@informed.sld.cu</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hAnsi="Arial"/>
          <w:b/>
          <w:sz w:val="24"/>
          <w:szCs w:val="24"/>
        </w:rPr>
      </w:pPr>
      <w:r>
        <w:rPr>
          <w:rFonts w:ascii="Arial" w:cs="Arial" w:eastAsia="Arial" w:hAnsi="Arial"/>
          <w:b/>
          <w:color w:val="252525"/>
          <w:sz w:val="24"/>
          <w:szCs w:val="24"/>
        </w:rPr>
        <w:t>Resumen</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Las cardiopatías congénitas son las malformaciones congénitas más frecuentes, con una incidencia de 8-10 por cada 1000 nacidos vivos, y representan una causa principal de morbimortalidad infantil. Su desarrollo durante la embriogénesis cardíaca subraya la importancia de la prevención primaria. Este trabajo tuvo como objetivo determinar los factores de riesgo modificables para estas cardiopatías y elaborar una propuesta de intervención educativa </w:t>
      </w:r>
      <w:r>
        <w:rPr>
          <w:rFonts w:ascii="Arial" w:cs="Arial" w:eastAsia="Arial" w:hAnsi="Arial"/>
          <w:color w:val="252525"/>
          <w:sz w:val="24"/>
          <w:szCs w:val="24"/>
        </w:rPr>
        <w:t>preconcepcional</w:t>
      </w:r>
      <w:r>
        <w:rPr>
          <w:rFonts w:ascii="Arial" w:cs="Arial" w:eastAsia="Arial" w:hAnsi="Arial"/>
          <w:color w:val="252525"/>
          <w:sz w:val="24"/>
          <w:szCs w:val="24"/>
        </w:rPr>
        <w:t xml:space="preserve"> en Cuba. Se realizó una revisión documental con 16 referencias bibliográficas, consultando la Biblioteca Virtual de Salud, </w:t>
      </w:r>
      <w:r>
        <w:rPr>
          <w:rFonts w:ascii="Arial" w:cs="Arial" w:eastAsia="Arial" w:hAnsi="Arial"/>
          <w:color w:val="252525"/>
          <w:sz w:val="24"/>
          <w:szCs w:val="24"/>
        </w:rPr>
        <w:t>PubMed</w:t>
      </w:r>
      <w:r>
        <w:rPr>
          <w:rFonts w:ascii="Arial" w:cs="Arial" w:eastAsia="Arial" w:hAnsi="Arial"/>
          <w:color w:val="252525"/>
          <w:sz w:val="24"/>
          <w:szCs w:val="24"/>
        </w:rPr>
        <w:t xml:space="preserve"> y </w:t>
      </w:r>
      <w:r>
        <w:rPr>
          <w:rFonts w:ascii="Arial" w:cs="Arial" w:eastAsia="Arial" w:hAnsi="Arial"/>
          <w:color w:val="252525"/>
          <w:sz w:val="24"/>
          <w:szCs w:val="24"/>
        </w:rPr>
        <w:t>SciELO</w:t>
      </w:r>
      <w:r>
        <w:rPr>
          <w:rFonts w:ascii="Arial" w:cs="Arial" w:eastAsia="Arial" w:hAnsi="Arial"/>
          <w:color w:val="252525"/>
          <w:sz w:val="24"/>
          <w:szCs w:val="24"/>
        </w:rPr>
        <w:t xml:space="preserve">, con artículos de 2015 a 2025. Los resultados identificaron factores de riesgo modificables como el déficit de ácido fólico, la obesidad materna, el tabaquismo, el alcohol, la diabetes </w:t>
      </w:r>
      <w:r>
        <w:rPr>
          <w:rFonts w:ascii="Arial" w:cs="Arial" w:eastAsia="Arial" w:hAnsi="Arial"/>
          <w:color w:val="252525"/>
          <w:sz w:val="24"/>
          <w:szCs w:val="24"/>
        </w:rPr>
        <w:t>pregestacional</w:t>
      </w:r>
      <w:r>
        <w:rPr>
          <w:rFonts w:ascii="Arial" w:cs="Arial" w:eastAsia="Arial" w:hAnsi="Arial"/>
          <w:color w:val="252525"/>
          <w:sz w:val="24"/>
          <w:szCs w:val="24"/>
        </w:rPr>
        <w:t xml:space="preserve"> y la exposición a fármacos </w:t>
      </w:r>
      <w:r>
        <w:rPr>
          <w:rFonts w:ascii="Arial" w:cs="Arial" w:eastAsia="Arial" w:hAnsi="Arial"/>
          <w:color w:val="252525"/>
          <w:sz w:val="24"/>
          <w:szCs w:val="24"/>
        </w:rPr>
        <w:t>teratogénicos</w:t>
      </w:r>
      <w:r>
        <w:rPr>
          <w:rFonts w:ascii="Arial" w:cs="Arial" w:eastAsia="Arial" w:hAnsi="Arial"/>
          <w:color w:val="252525"/>
          <w:sz w:val="24"/>
          <w:szCs w:val="24"/>
        </w:rPr>
        <w:t>. Se concluye que estas cardiopatías son prevenibles mediante intervenciones sobre estos factores, y que el sistema de salud cubano permite la implementación de una</w:t>
      </w:r>
      <w:r>
        <w:rPr>
          <w:rFonts w:ascii="Arial" w:cs="Arial" w:eastAsia="Arial" w:hAnsi="Arial"/>
          <w:color w:val="252525"/>
          <w:sz w:val="24"/>
          <w:szCs w:val="24"/>
        </w:rPr>
        <w:t xml:space="preserve"> c</w:t>
      </w:r>
      <w:r>
        <w:rPr>
          <w:rFonts w:ascii="Arial" w:cs="Arial" w:eastAsia="Arial" w:hAnsi="Arial"/>
          <w:color w:val="252525"/>
          <w:sz w:val="24"/>
          <w:szCs w:val="24"/>
        </w:rPr>
        <w:t xml:space="preserve">onsejería </w:t>
      </w:r>
      <w:r>
        <w:rPr>
          <w:rFonts w:ascii="Arial" w:cs="Arial" w:eastAsia="Arial" w:hAnsi="Arial"/>
          <w:color w:val="252525"/>
          <w:sz w:val="24"/>
          <w:szCs w:val="24"/>
        </w:rPr>
        <w:t>preconcepcional</w:t>
      </w:r>
      <w:r>
        <w:rPr>
          <w:rFonts w:ascii="Arial" w:cs="Arial" w:eastAsia="Arial" w:hAnsi="Arial"/>
          <w:color w:val="252525"/>
          <w:sz w:val="24"/>
          <w:szCs w:val="24"/>
        </w:rPr>
        <w:t xml:space="preserve"> efectiva.</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Palabras clave: Cardiopatías congénitas, prevención primaria, factores de riesgo, Cuba, atención </w:t>
      </w:r>
      <w:r>
        <w:rPr>
          <w:rFonts w:ascii="Arial" w:cs="Arial" w:eastAsia="Arial" w:hAnsi="Arial"/>
          <w:color w:val="252525"/>
          <w:sz w:val="24"/>
          <w:szCs w:val="24"/>
        </w:rPr>
        <w:t>preconcepcional</w:t>
      </w:r>
      <w:r>
        <w:rPr>
          <w:rFonts w:ascii="Arial" w:cs="Arial" w:eastAsia="Arial" w:hAnsi="Arial"/>
          <w:color w:val="252525"/>
          <w:sz w:val="24"/>
          <w:szCs w:val="24"/>
        </w:rPr>
        <w:t>.</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b/>
          <w:sz w:val="24"/>
          <w:szCs w:val="24"/>
        </w:rPr>
      </w:pPr>
    </w:p>
    <w:p>
      <w:pPr>
        <w:pStyle w:val="style0"/>
        <w:spacing w:after="0" w:lineRule="auto" w:line="360"/>
        <w:jc w:val="both"/>
        <w:rPr>
          <w:rFonts w:ascii="Arial" w:cs="Arial" w:hAnsi="Arial"/>
          <w:b/>
          <w:sz w:val="24"/>
          <w:szCs w:val="24"/>
        </w:rPr>
      </w:pPr>
      <w:r>
        <w:rPr>
          <w:rFonts w:ascii="Arial" w:cs="Arial" w:eastAsia="Arial" w:hAnsi="Arial"/>
          <w:b/>
          <w:color w:val="252525"/>
          <w:sz w:val="24"/>
          <w:szCs w:val="24"/>
        </w:rPr>
        <w:t>Introducción</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Las cardiopatías congénitas</w:t>
      </w:r>
      <w:r>
        <w:rPr>
          <w:rFonts w:ascii="Arial" w:cs="Arial" w:eastAsia="Arial" w:hAnsi="Arial"/>
          <w:color w:val="252525"/>
          <w:sz w:val="24"/>
          <w:szCs w:val="24"/>
        </w:rPr>
        <w:t xml:space="preserve"> (CC) </w:t>
      </w:r>
      <w:r>
        <w:rPr>
          <w:rFonts w:ascii="Arial" w:cs="Arial" w:eastAsia="Arial" w:hAnsi="Arial"/>
          <w:color w:val="252525"/>
          <w:sz w:val="24"/>
          <w:szCs w:val="24"/>
        </w:rPr>
        <w:t>conforman</w:t>
      </w:r>
      <w:r>
        <w:rPr>
          <w:rFonts w:ascii="Arial" w:cs="Arial" w:eastAsia="Arial" w:hAnsi="Arial"/>
          <w:color w:val="252525"/>
          <w:sz w:val="24"/>
          <w:szCs w:val="24"/>
        </w:rPr>
        <w:t xml:space="preserve"> </w:t>
      </w:r>
      <w:r>
        <w:rPr>
          <w:rFonts w:ascii="Arial" w:cs="Arial" w:eastAsia="Arial" w:hAnsi="Arial"/>
          <w:color w:val="252525"/>
          <w:sz w:val="24"/>
          <w:szCs w:val="24"/>
        </w:rPr>
        <w:t xml:space="preserve">el grupo de </w:t>
      </w:r>
      <w:r>
        <w:rPr>
          <w:rFonts w:ascii="Arial" w:cs="Arial" w:eastAsia="Arial" w:hAnsi="Arial"/>
          <w:color w:val="252525"/>
          <w:sz w:val="24"/>
          <w:szCs w:val="24"/>
        </w:rPr>
        <w:t>las malformaciones congénitas</w:t>
      </w:r>
      <w:r>
        <w:rPr>
          <w:rFonts w:ascii="Arial" w:cs="Arial" w:eastAsia="Arial" w:hAnsi="Arial"/>
          <w:color w:val="252525"/>
          <w:sz w:val="24"/>
          <w:szCs w:val="24"/>
        </w:rPr>
        <w:t xml:space="preserve"> más común, teniendo una incidencia entre 4 y 10 neonatos por cada 1000 recién nacidos.</w:t>
      </w:r>
      <w:r>
        <w:rPr>
          <w:rFonts w:ascii="Arial" w:cs="Arial" w:eastAsia="Arial" w:hAnsi="Arial"/>
          <w:color w:val="252525"/>
          <w:sz w:val="24"/>
          <w:szCs w:val="24"/>
        </w:rPr>
        <w:t xml:space="preserve"> </w:t>
      </w:r>
      <w:r>
        <w:rPr>
          <w:rFonts w:ascii="Arial" w:cs="Arial" w:eastAsia="Arial" w:hAnsi="Arial"/>
          <w:color w:val="252525"/>
          <w:sz w:val="24"/>
          <w:szCs w:val="24"/>
        </w:rPr>
        <w:t xml:space="preserve"> Según las estadísticas realizadas por la</w:t>
      </w:r>
      <w:r>
        <w:rPr>
          <w:rFonts w:ascii="Arial" w:cs="Arial" w:eastAsia="Arial" w:hAnsi="Arial"/>
          <w:color w:val="252525"/>
          <w:sz w:val="24"/>
          <w:szCs w:val="24"/>
        </w:rPr>
        <w:t xml:space="preserve"> </w:t>
      </w:r>
      <w:r>
        <w:rPr>
          <w:rFonts w:ascii="Arial" w:cs="Arial" w:eastAsia="Arial" w:hAnsi="Arial"/>
          <w:color w:val="252525"/>
          <w:sz w:val="24"/>
          <w:szCs w:val="24"/>
        </w:rPr>
        <w:t>OMS</w:t>
      </w:r>
      <w:r>
        <w:rPr>
          <w:rFonts w:ascii="Arial" w:cs="Arial" w:eastAsia="Arial" w:hAnsi="Arial"/>
          <w:color w:val="252525"/>
          <w:sz w:val="24"/>
          <w:szCs w:val="24"/>
        </w:rPr>
        <w:t xml:space="preserve">, </w:t>
      </w:r>
      <w:r>
        <w:rPr>
          <w:rFonts w:ascii="Arial" w:cs="Arial" w:eastAsia="Arial" w:hAnsi="Arial"/>
          <w:color w:val="252525"/>
          <w:sz w:val="24"/>
          <w:szCs w:val="24"/>
        </w:rPr>
        <w:t xml:space="preserve">un total de 1,5 millones de infantes nacen anualmente con una </w:t>
      </w:r>
      <w:r>
        <w:rPr>
          <w:rFonts w:ascii="Arial" w:cs="Arial" w:eastAsia="Arial" w:hAnsi="Arial"/>
          <w:color w:val="252525"/>
          <w:sz w:val="24"/>
          <w:szCs w:val="24"/>
        </w:rPr>
        <w:t xml:space="preserve">CC </w:t>
      </w:r>
      <w:r>
        <w:rPr>
          <w:rFonts w:ascii="Arial" w:cs="Arial" w:eastAsia="Arial" w:hAnsi="Arial"/>
          <w:color w:val="252525"/>
          <w:sz w:val="24"/>
          <w:szCs w:val="24"/>
        </w:rPr>
        <w:t>en el mundo.</w:t>
      </w:r>
      <w:r>
        <w:rPr>
          <w:rFonts w:ascii="Arial" w:cs="Arial" w:eastAsia="Arial" w:hAnsi="Arial"/>
          <w:color w:val="252525"/>
          <w:sz w:val="24"/>
          <w:szCs w:val="24"/>
        </w:rPr>
        <w:t xml:space="preserve"> Las </w:t>
      </w:r>
      <w:r>
        <w:rPr>
          <w:rFonts w:ascii="Arial" w:cs="Arial" w:eastAsia="Arial" w:hAnsi="Arial"/>
          <w:color w:val="252525"/>
          <w:sz w:val="24"/>
          <w:szCs w:val="24"/>
        </w:rPr>
        <w:t>malformaciones congénitas cardíacas poseen la mayor tasa de mortalidad, con cifras entre 30 y 50 % en pacientes con defectos innatos.¹</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Estas alteraciones constituyen defectos estructurales y/o funcionales del corazón y los grandes vasos, como consecuencia </w:t>
      </w:r>
      <w:r>
        <w:rPr>
          <w:rFonts w:ascii="Arial" w:cs="Arial" w:eastAsia="Arial" w:hAnsi="Arial"/>
          <w:color w:val="252525"/>
          <w:sz w:val="24"/>
          <w:szCs w:val="24"/>
        </w:rPr>
        <w:t xml:space="preserve">de un </w:t>
      </w:r>
      <w:r>
        <w:rPr>
          <w:rFonts w:ascii="Arial" w:cs="Arial" w:eastAsia="Arial" w:hAnsi="Arial"/>
          <w:color w:val="252525"/>
          <w:sz w:val="24"/>
          <w:szCs w:val="24"/>
        </w:rPr>
        <w:t xml:space="preserve">error en la embriogénesis de estas </w:t>
      </w:r>
      <w:r>
        <w:rPr>
          <w:rFonts w:ascii="Arial" w:cs="Arial" w:eastAsia="Arial" w:hAnsi="Arial"/>
          <w:color w:val="252525"/>
          <w:sz w:val="24"/>
          <w:szCs w:val="24"/>
        </w:rPr>
        <w:t>estructuras</w:t>
      </w:r>
      <w:r>
        <w:rPr>
          <w:rFonts w:ascii="Arial" w:cs="Arial" w:eastAsia="Arial" w:hAnsi="Arial"/>
          <w:color w:val="252525"/>
          <w:sz w:val="24"/>
          <w:szCs w:val="24"/>
        </w:rPr>
        <w:t xml:space="preserve"> </w:t>
      </w:r>
      <w:r>
        <w:rPr>
          <w:rFonts w:ascii="Arial" w:cs="Arial" w:eastAsia="Arial" w:hAnsi="Arial"/>
          <w:color w:val="252525"/>
          <w:sz w:val="24"/>
          <w:szCs w:val="24"/>
        </w:rPr>
        <w:t>entre la tercera y octava semana</w:t>
      </w:r>
      <w:r>
        <w:rPr>
          <w:rFonts w:ascii="Arial" w:cs="Arial" w:eastAsia="Arial" w:hAnsi="Arial"/>
          <w:color w:val="252525"/>
          <w:sz w:val="24"/>
          <w:szCs w:val="24"/>
        </w:rPr>
        <w:t xml:space="preserve">. </w:t>
      </w:r>
      <w:r>
        <w:rPr>
          <w:rFonts w:ascii="Arial" w:cs="Arial" w:eastAsia="Arial" w:hAnsi="Arial"/>
          <w:color w:val="252525"/>
          <w:sz w:val="24"/>
          <w:szCs w:val="24"/>
        </w:rPr>
        <w:t>Durante este breve período, el corazón evoluciona desde un simple tubo cardíaco hasta su estructura compleja de cuatro cámaras y grandes vasos</w:t>
      </w:r>
      <w:r>
        <w:rPr>
          <w:rFonts w:ascii="Arial" w:cs="Arial" w:eastAsia="Arial" w:hAnsi="Arial"/>
          <w:color w:val="252525"/>
          <w:sz w:val="24"/>
          <w:szCs w:val="24"/>
        </w:rPr>
        <w:t>. La</w:t>
      </w:r>
      <w:r>
        <w:rPr>
          <w:rFonts w:ascii="Arial" w:cs="Arial" w:eastAsia="Arial" w:hAnsi="Arial"/>
          <w:color w:val="252525"/>
          <w:sz w:val="24"/>
          <w:szCs w:val="24"/>
        </w:rPr>
        <w:t xml:space="preserve"> extrema vulnerabilidad de este período es la clave: cualquier interferencia (por factores genéticos, ambientales o nutricionales) durante estas semanas cruciales puede interrumpir el desarrollo normal y dar lugar a una </w:t>
      </w:r>
      <w:r>
        <w:rPr>
          <w:rFonts w:ascii="Arial" w:cs="Arial" w:eastAsia="Arial" w:hAnsi="Arial"/>
          <w:color w:val="252525"/>
          <w:sz w:val="24"/>
          <w:szCs w:val="24"/>
        </w:rPr>
        <w:t>CC</w:t>
      </w:r>
      <w:r>
        <w:rPr>
          <w:rFonts w:ascii="Arial" w:cs="Arial" w:eastAsia="Arial" w:hAnsi="Arial"/>
          <w:color w:val="252525"/>
          <w:sz w:val="24"/>
          <w:szCs w:val="24"/>
        </w:rPr>
        <w:t>. Esto subraya la importancia capital de la prevención primaria incluso antes de la concepción</w:t>
      </w:r>
      <w:r>
        <w:rPr>
          <w:rFonts w:ascii="Arial" w:cs="Arial" w:eastAsia="Arial" w:hAnsi="Arial"/>
          <w:color w:val="252525"/>
          <w:sz w:val="24"/>
          <w:szCs w:val="24"/>
        </w:rPr>
        <w:t xml:space="preserve">. </w:t>
      </w:r>
      <w:r>
        <w:rPr>
          <w:rFonts w:ascii="Arial" w:cs="Arial" w:eastAsia="Arial" w:hAnsi="Arial"/>
          <w:color w:val="252525"/>
          <w:sz w:val="24"/>
          <w:szCs w:val="24"/>
        </w:rPr>
        <w:t>²</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Entre un 2 y un 3 % de todos los recién nacidos presentan algún tipo de malformación congénita identificable al nacer y de ellas la mitad corresponde a las cardiovasculares, las cuales conforman una respetable cifra en las estadísticas anuales reportadas</w:t>
      </w:r>
      <w:r>
        <w:rPr>
          <w:rFonts w:ascii="Arial" w:cs="Arial" w:eastAsia="Arial" w:hAnsi="Arial"/>
          <w:color w:val="252525"/>
          <w:sz w:val="24"/>
          <w:szCs w:val="24"/>
        </w:rPr>
        <w:t>. E</w:t>
      </w:r>
      <w:r>
        <w:rPr>
          <w:rFonts w:ascii="Arial" w:cs="Arial" w:eastAsia="Arial" w:hAnsi="Arial"/>
          <w:color w:val="252525"/>
          <w:sz w:val="24"/>
          <w:szCs w:val="24"/>
        </w:rPr>
        <w:t>ntre 18 y 25 % de los niños afectados por</w:t>
      </w:r>
      <w:r>
        <w:rPr>
          <w:rFonts w:ascii="Arial" w:cs="Arial" w:eastAsia="Arial" w:hAnsi="Arial"/>
          <w:color w:val="252525"/>
          <w:sz w:val="24"/>
          <w:szCs w:val="24"/>
        </w:rPr>
        <w:t xml:space="preserve"> CC</w:t>
      </w:r>
      <w:r>
        <w:rPr>
          <w:rFonts w:ascii="Arial" w:cs="Arial" w:eastAsia="Arial" w:hAnsi="Arial"/>
          <w:color w:val="252525"/>
          <w:sz w:val="24"/>
          <w:szCs w:val="24"/>
        </w:rPr>
        <w:t xml:space="preserve"> mueren en el primer año de vida y, aproximadamente, 4 % de los que sobreviven al primer año fallecen antes de los 18 años de edad. Internacionalmente, las CC representan 3 % de todas las causas de mortalidad en el niño menor de un año y no todas pueden ser diagnosticadas antes de la muerte.³</w:t>
      </w:r>
    </w:p>
    <w:p>
      <w:pPr>
        <w:pStyle w:val="style0"/>
        <w:spacing w:after="0" w:lineRule="auto" w:line="360"/>
        <w:jc w:val="both"/>
        <w:rPr>
          <w:rFonts w:ascii="Arial" w:cs="Arial" w:eastAsia="Arial" w:hAnsi="Arial"/>
          <w:color w:val="252525"/>
          <w:sz w:val="24"/>
          <w:szCs w:val="24"/>
        </w:rPr>
      </w:pPr>
      <w:r>
        <w:rPr>
          <w:rFonts w:ascii="Arial" w:cs="Arial" w:eastAsia="Arial" w:hAnsi="Arial"/>
          <w:color w:val="252525"/>
          <w:sz w:val="24"/>
          <w:szCs w:val="24"/>
        </w:rPr>
        <w:t>Frente a este desafío existen tres niveles de prevención con enfoques para l</w:t>
      </w:r>
      <w:r>
        <w:rPr>
          <w:rFonts w:ascii="Arial" w:cs="Arial" w:eastAsia="Arial" w:hAnsi="Arial"/>
          <w:color w:val="252525"/>
          <w:sz w:val="24"/>
          <w:szCs w:val="24"/>
        </w:rPr>
        <w:t>as</w:t>
      </w:r>
      <w:r>
        <w:rPr>
          <w:rFonts w:ascii="Arial" w:cs="Arial" w:eastAsia="Arial" w:hAnsi="Arial"/>
          <w:color w:val="252525"/>
          <w:sz w:val="24"/>
          <w:szCs w:val="24"/>
        </w:rPr>
        <w:t xml:space="preserve"> </w:t>
      </w:r>
      <w:r>
        <w:rPr>
          <w:rFonts w:ascii="Arial" w:cs="Arial" w:eastAsia="Arial" w:hAnsi="Arial"/>
          <w:color w:val="252525"/>
          <w:sz w:val="24"/>
          <w:szCs w:val="24"/>
        </w:rPr>
        <w:t>CC. E</w:t>
      </w:r>
      <w:r>
        <w:rPr>
          <w:rFonts w:ascii="Arial" w:cs="Arial" w:eastAsia="Arial" w:hAnsi="Arial"/>
          <w:color w:val="252525"/>
          <w:sz w:val="24"/>
          <w:szCs w:val="24"/>
        </w:rPr>
        <w:t xml:space="preserve">l primero es el más adecuado, se sustenta en el asesoramiento genético y educación sanitaria </w:t>
      </w:r>
      <w:r>
        <w:rPr>
          <w:rFonts w:ascii="Arial" w:cs="Arial" w:eastAsia="Arial" w:hAnsi="Arial"/>
          <w:color w:val="252525"/>
          <w:sz w:val="24"/>
          <w:szCs w:val="24"/>
        </w:rPr>
        <w:t>preconcepcional</w:t>
      </w:r>
      <w:r>
        <w:rPr>
          <w:rFonts w:ascii="Arial" w:cs="Arial" w:eastAsia="Arial" w:hAnsi="Arial"/>
          <w:color w:val="252525"/>
          <w:sz w:val="24"/>
          <w:szCs w:val="24"/>
        </w:rPr>
        <w:t xml:space="preserve"> a la población en edad fértil, es la que menos sufrimiento humano depara y la más económicamente factible.⁴</w:t>
      </w:r>
      <w:r>
        <w:rPr>
          <w:rFonts w:ascii="Arial" w:cs="Arial" w:eastAsia="Arial" w:hAnsi="Arial"/>
          <w:color w:val="252525"/>
          <w:sz w:val="24"/>
          <w:szCs w:val="24"/>
        </w:rPr>
        <w:t xml:space="preserve"> </w:t>
      </w:r>
    </w:p>
    <w:p>
      <w:pPr>
        <w:pStyle w:val="style0"/>
        <w:spacing w:after="0" w:lineRule="auto" w:line="360"/>
        <w:jc w:val="both"/>
        <w:rPr>
          <w:rFonts w:ascii="Arial" w:cs="Arial" w:eastAsia="Arial" w:hAnsi="Arial"/>
          <w:color w:val="252525"/>
          <w:sz w:val="24"/>
          <w:szCs w:val="24"/>
        </w:rPr>
      </w:pPr>
      <w:r>
        <w:rPr>
          <w:rFonts w:ascii="Arial" w:cs="Arial" w:eastAsia="Arial" w:hAnsi="Arial"/>
          <w:color w:val="252525"/>
          <w:sz w:val="24"/>
          <w:szCs w:val="24"/>
        </w:rPr>
        <w:t xml:space="preserve">Justificación del estudio: Frente a este panorama, el Sistema Nacional de Salud de Cuba, con su cobertura universal, su robusto Programa de Atención Materno-Infantil (PAMI) y la red única del médico de familia, constituye un escenario excepcional para la implementación de estrategias de prevención primaria. Sin embargo, existe la necesidad de optimizar y sistematizar estos esfuerzos en la etapa </w:t>
      </w:r>
      <w:r>
        <w:rPr>
          <w:rFonts w:ascii="Arial" w:cs="Arial" w:eastAsia="Arial" w:hAnsi="Arial"/>
          <w:color w:val="252525"/>
          <w:sz w:val="24"/>
          <w:szCs w:val="24"/>
        </w:rPr>
        <w:t>preconcepcional</w:t>
      </w:r>
      <w:r>
        <w:rPr>
          <w:rFonts w:ascii="Arial" w:cs="Arial" w:eastAsia="Arial" w:hAnsi="Arial"/>
          <w:color w:val="252525"/>
          <w:sz w:val="24"/>
          <w:szCs w:val="24"/>
        </w:rPr>
        <w:t>. Esta revisión se justifica en la oportunidad de fortalecer el PAMI mediante la integración de un modelo específico que potencie el trabajo ya existente.</w:t>
      </w: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 </w:t>
      </w:r>
    </w:p>
    <w:p>
      <w:pPr>
        <w:pStyle w:val="style0"/>
        <w:spacing w:after="0" w:lineRule="auto" w:line="360"/>
        <w:jc w:val="both"/>
        <w:rPr>
          <w:rFonts w:ascii="Arial" w:cs="Arial" w:hAnsi="Arial"/>
          <w:b/>
          <w:sz w:val="24"/>
          <w:szCs w:val="24"/>
        </w:rPr>
      </w:pPr>
      <w:r>
        <w:rPr>
          <w:rFonts w:ascii="Arial" w:cs="Arial" w:eastAsia="Arial" w:hAnsi="Arial"/>
          <w:b/>
          <w:color w:val="252525"/>
          <w:sz w:val="24"/>
          <w:szCs w:val="24"/>
        </w:rPr>
        <w:t>O</w:t>
      </w:r>
      <w:r>
        <w:rPr>
          <w:rFonts w:ascii="Arial" w:cs="Arial" w:eastAsia="Arial" w:hAnsi="Arial"/>
          <w:b/>
          <w:color w:val="252525"/>
          <w:sz w:val="24"/>
          <w:szCs w:val="24"/>
        </w:rPr>
        <w:t>bjetivos</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General: </w:t>
      </w:r>
      <w:r>
        <w:rPr>
          <w:rFonts w:ascii="Arial" w:cs="Arial" w:eastAsia="Arial" w:hAnsi="Arial"/>
          <w:color w:val="252525"/>
          <w:sz w:val="24"/>
          <w:szCs w:val="24"/>
        </w:rPr>
        <w:t>Caracterizar</w:t>
      </w:r>
      <w:r>
        <w:rPr>
          <w:rFonts w:ascii="Arial" w:cs="Arial" w:eastAsia="Arial" w:hAnsi="Arial"/>
          <w:color w:val="252525"/>
          <w:sz w:val="24"/>
          <w:szCs w:val="24"/>
        </w:rPr>
        <w:t xml:space="preserve"> los principales factores de riesgo modificables para el desarrollo de cardiopatías congénitas.</w:t>
      </w:r>
    </w:p>
    <w:bookmarkStart w:id="0" w:name="_GoBack"/>
    <w:bookmarkEnd w:id="0"/>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 </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eastAsia="Arial" w:hAnsi="Arial"/>
          <w:b/>
          <w:color w:val="252525"/>
          <w:sz w:val="24"/>
          <w:szCs w:val="24"/>
        </w:rPr>
        <w:t xml:space="preserve">Diseño metodológico </w:t>
      </w:r>
      <w:r>
        <w:rPr>
          <w:rFonts w:ascii="Arial" w:cs="Arial" w:hAnsi="Arial"/>
          <w:b/>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Se realizará una revisión bibliográfica (estudio secundario) de la literatura científica publicada entre los años 2015 y 2025. El diseño se selecciona con el propósito de caracterizar y sintetizar la evidencia disponible sobre los factores de riesgo modificables </w:t>
      </w:r>
      <w:r>
        <w:rPr>
          <w:rFonts w:ascii="Arial" w:cs="Arial" w:eastAsia="Arial" w:hAnsi="Arial"/>
          <w:color w:val="252525"/>
          <w:sz w:val="24"/>
          <w:szCs w:val="24"/>
        </w:rPr>
        <w:t xml:space="preserve">para cardiopatías congénitas, con el fin de fundamentar una propuesta de intervención </w:t>
      </w:r>
      <w:r>
        <w:rPr>
          <w:rFonts w:ascii="Arial" w:cs="Arial" w:eastAsia="Arial" w:hAnsi="Arial"/>
          <w:color w:val="252525"/>
          <w:sz w:val="24"/>
          <w:szCs w:val="24"/>
        </w:rPr>
        <w:t>preconcepcional</w:t>
      </w:r>
      <w:r>
        <w:rPr>
          <w:rFonts w:ascii="Arial" w:cs="Arial" w:eastAsia="Arial" w:hAnsi="Arial"/>
          <w:color w:val="252525"/>
          <w:sz w:val="24"/>
          <w:szCs w:val="24"/>
        </w:rPr>
        <w:t xml:space="preserve"> aplicable al contexto cubano.</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eastAsia="Arial" w:hAnsi="Arial"/>
          <w:color w:val="252525"/>
          <w:sz w:val="24"/>
          <w:szCs w:val="24"/>
        </w:rPr>
        <w:t>Universo: Estuvo constituido por el total de artículos científicos, revisiones sistemáticas, meta-análisis y guías de práctica clínica disponibles en las bases de datos consultadas (</w:t>
      </w:r>
      <w:r>
        <w:rPr>
          <w:rFonts w:ascii="Arial" w:cs="Arial" w:eastAsia="Arial" w:hAnsi="Arial"/>
          <w:color w:val="252525"/>
          <w:sz w:val="24"/>
          <w:szCs w:val="24"/>
        </w:rPr>
        <w:t>PubMed</w:t>
      </w:r>
      <w:r>
        <w:rPr>
          <w:rFonts w:ascii="Arial" w:cs="Arial" w:eastAsia="Arial" w:hAnsi="Arial"/>
          <w:color w:val="252525"/>
          <w:sz w:val="24"/>
          <w:szCs w:val="24"/>
        </w:rPr>
        <w:t xml:space="preserve">, </w:t>
      </w:r>
      <w:r>
        <w:rPr>
          <w:rFonts w:ascii="Arial" w:cs="Arial" w:eastAsia="Arial" w:hAnsi="Arial"/>
          <w:color w:val="252525"/>
          <w:sz w:val="24"/>
          <w:szCs w:val="24"/>
        </w:rPr>
        <w:t>SciELO</w:t>
      </w:r>
      <w:r>
        <w:rPr>
          <w:rFonts w:ascii="Arial" w:cs="Arial" w:eastAsia="Arial" w:hAnsi="Arial"/>
          <w:color w:val="252525"/>
          <w:sz w:val="24"/>
          <w:szCs w:val="24"/>
        </w:rPr>
        <w:t>, BVS-Cuba) que abordaran factores de riesgo para cardiopatías congénitas a nivel internacional.</w:t>
      </w:r>
    </w:p>
    <w:p>
      <w:pPr>
        <w:pStyle w:val="style0"/>
        <w:spacing w:after="0" w:lineRule="auto" w:line="360"/>
        <w:jc w:val="both"/>
        <w:rPr>
          <w:rFonts w:ascii="Arial" w:cs="Arial" w:eastAsia="Arial" w:hAnsi="Arial"/>
          <w:color w:val="252525"/>
          <w:sz w:val="24"/>
          <w:szCs w:val="24"/>
        </w:rPr>
      </w:pPr>
      <w:r>
        <w:rPr>
          <w:rFonts w:ascii="Arial" w:cs="Arial" w:eastAsia="Arial" w:hAnsi="Arial"/>
          <w:color w:val="252525"/>
          <w:sz w:val="24"/>
          <w:szCs w:val="24"/>
        </w:rPr>
        <w:t>Muestra: La muestra final de documentos se seleccionó de forma intencional y crítica, aplicando los criterios de selección. Estuvo conformada por 16 referencias bibliográficas que cumplieron integralmente con los criterios de inclusión y que fueron consideradas como las más relevantes y de mayor calidad para los objetivos del estudio.</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eastAsia="Arial" w:hAnsi="Arial"/>
          <w:color w:val="252525"/>
          <w:sz w:val="24"/>
          <w:szCs w:val="24"/>
        </w:rPr>
        <w:t>Operacionalización</w:t>
      </w:r>
      <w:r>
        <w:rPr>
          <w:rFonts w:ascii="Arial" w:cs="Arial" w:eastAsia="Arial" w:hAnsi="Arial"/>
          <w:color w:val="252525"/>
          <w:sz w:val="24"/>
          <w:szCs w:val="24"/>
        </w:rPr>
        <w:t xml:space="preserve"> de las variables:</w:t>
      </w:r>
      <w:r>
        <w:rPr>
          <w:rFonts w:ascii="Arial" w:cs="Arial" w:eastAsia="Arial" w:hAnsi="Arial"/>
          <w:color w:val="252525"/>
          <w:sz w:val="24"/>
          <w:szCs w:val="24"/>
        </w:rPr>
        <w:t xml:space="preserve"> L</w:t>
      </w:r>
      <w:r>
        <w:rPr>
          <w:rFonts w:ascii="Arial" w:cs="Arial" w:eastAsia="Arial" w:hAnsi="Arial"/>
          <w:color w:val="252525"/>
          <w:sz w:val="24"/>
          <w:szCs w:val="24"/>
        </w:rPr>
        <w:t>a variable dependiente de interés es la presencia de cardiopatías congénitas</w:t>
      </w:r>
      <w:r>
        <w:rPr>
          <w:rFonts w:ascii="Arial" w:cs="Arial" w:eastAsia="Arial" w:hAnsi="Arial"/>
          <w:color w:val="252525"/>
          <w:sz w:val="24"/>
          <w:szCs w:val="24"/>
        </w:rPr>
        <w:t xml:space="preserve">. </w:t>
      </w:r>
      <w:r>
        <w:rPr>
          <w:rFonts w:ascii="Arial" w:cs="Arial" w:eastAsia="Arial" w:hAnsi="Arial"/>
          <w:color w:val="252525"/>
          <w:sz w:val="24"/>
          <w:szCs w:val="24"/>
        </w:rPr>
        <w:t xml:space="preserve">Esta variable se clasifica como cualitativa nominal </w:t>
      </w:r>
      <w:r>
        <w:rPr>
          <w:rFonts w:ascii="Arial" w:cs="Arial" w:eastAsia="Arial" w:hAnsi="Arial"/>
          <w:color w:val="252525"/>
          <w:sz w:val="24"/>
          <w:szCs w:val="24"/>
        </w:rPr>
        <w:t>politómica</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Tipo Fisiopatológico: Se consideraron las categorías de cortocircuitos (</w:t>
      </w:r>
      <w:r>
        <w:rPr>
          <w:rFonts w:ascii="Arial" w:cs="Arial" w:eastAsia="Arial" w:hAnsi="Arial"/>
          <w:color w:val="252525"/>
          <w:sz w:val="24"/>
          <w:szCs w:val="24"/>
        </w:rPr>
        <w:t>shunts</w:t>
      </w:r>
      <w:r>
        <w:rPr>
          <w:rFonts w:ascii="Arial" w:cs="Arial" w:eastAsia="Arial" w:hAnsi="Arial"/>
          <w:color w:val="252525"/>
          <w:sz w:val="24"/>
          <w:szCs w:val="24"/>
        </w:rPr>
        <w:t xml:space="preserve">) como la comunicación interventricular (CIV) e interauricular (CIA); cardiopatías obstructivas como la estenosis pulmonar y la coartación de aorta; y cardiopatías </w:t>
      </w:r>
      <w:r>
        <w:rPr>
          <w:rFonts w:ascii="Arial" w:cs="Arial" w:eastAsia="Arial" w:hAnsi="Arial"/>
          <w:color w:val="252525"/>
          <w:sz w:val="24"/>
          <w:szCs w:val="24"/>
        </w:rPr>
        <w:t>cianógenas</w:t>
      </w:r>
      <w:r>
        <w:rPr>
          <w:rFonts w:ascii="Arial" w:cs="Arial" w:eastAsia="Arial" w:hAnsi="Arial"/>
          <w:color w:val="252525"/>
          <w:sz w:val="24"/>
          <w:szCs w:val="24"/>
        </w:rPr>
        <w:t xml:space="preserve"> como la tetralogía de </w:t>
      </w:r>
      <w:r>
        <w:rPr>
          <w:rFonts w:ascii="Arial" w:cs="Arial" w:eastAsia="Arial" w:hAnsi="Arial"/>
          <w:color w:val="252525"/>
          <w:sz w:val="24"/>
          <w:szCs w:val="24"/>
        </w:rPr>
        <w:t>Fallot</w:t>
      </w:r>
      <w:r>
        <w:rPr>
          <w:rFonts w:ascii="Arial" w:cs="Arial" w:eastAsia="Arial" w:hAnsi="Arial"/>
          <w:color w:val="252525"/>
          <w:sz w:val="24"/>
          <w:szCs w:val="24"/>
        </w:rPr>
        <w:t xml:space="preserve"> y la transposición de los grandes vasos. ²</w:t>
      </w:r>
    </w:p>
    <w:p>
      <w:pPr>
        <w:pStyle w:val="style0"/>
        <w:spacing w:after="0" w:lineRule="auto" w:line="360"/>
        <w:jc w:val="both"/>
        <w:rPr>
          <w:rFonts w:ascii="Arial" w:cs="Arial" w:eastAsia="Arial" w:hAnsi="Arial"/>
          <w:color w:val="252525"/>
          <w:sz w:val="24"/>
          <w:szCs w:val="24"/>
        </w:rPr>
      </w:pPr>
      <w:r>
        <w:rPr>
          <w:rFonts w:ascii="Arial" w:cs="Arial" w:eastAsia="Arial" w:hAnsi="Arial"/>
          <w:color w:val="252525"/>
          <w:sz w:val="24"/>
          <w:szCs w:val="24"/>
        </w:rPr>
        <w:t>Momento de Diagnóstico: Se categorizó como diagnóstico prenatal (mediante ecografía morfológica) o postnatal (en el período neonatal o infantil). 3. Gravedad: Se clasificó, según los criterios reportados en la literatura consultada, en leves (que requieren sólo seguimiento) y moderadas/graves (que requieren intervención quirúrgica o por cateterismo)² ³</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Variables independientes:</w:t>
      </w:r>
      <w:r>
        <w:rPr>
          <w:rFonts w:ascii="Arial" w:cs="Arial" w:eastAsia="Arial" w:hAnsi="Arial"/>
          <w:color w:val="252525"/>
          <w:sz w:val="24"/>
          <w:szCs w:val="24"/>
        </w:rPr>
        <w:t xml:space="preserve"> F</w:t>
      </w:r>
      <w:r>
        <w:rPr>
          <w:rFonts w:ascii="Arial" w:cs="Arial" w:eastAsia="Arial" w:hAnsi="Arial"/>
          <w:color w:val="252525"/>
          <w:sz w:val="24"/>
          <w:szCs w:val="24"/>
        </w:rPr>
        <w:t>actores de riesgo modificables:</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Patrón Dietético General: Cualitativa nominal dicotómica. </w:t>
      </w:r>
      <w:r>
        <w:rPr>
          <w:rFonts w:ascii="Arial" w:cs="Arial" w:eastAsia="Arial" w:hAnsi="Arial"/>
          <w:color w:val="252525"/>
          <w:sz w:val="24"/>
          <w:szCs w:val="24"/>
        </w:rPr>
        <w:t>Condición corporal y de reservas nutricionales de la mujer al momento de la concepción, determinada por su balance energético y consumo de nutrientes. C</w:t>
      </w:r>
      <w:r>
        <w:rPr>
          <w:rFonts w:ascii="Arial" w:cs="Arial" w:eastAsia="Arial" w:hAnsi="Arial"/>
          <w:color w:val="252525"/>
          <w:sz w:val="24"/>
          <w:szCs w:val="24"/>
        </w:rPr>
        <w:t>ategorías: Adecuado: Dieta variada y equilibrada e Inadecuado</w:t>
      </w:r>
      <w:r>
        <w:rPr>
          <w:rFonts w:ascii="Arial" w:cs="Arial" w:eastAsia="Arial" w:hAnsi="Arial"/>
          <w:color w:val="252525"/>
          <w:sz w:val="24"/>
          <w:szCs w:val="24"/>
        </w:rPr>
        <w:t>:</w:t>
      </w:r>
      <w:r>
        <w:rPr>
          <w:rFonts w:ascii="Arial" w:cs="Arial" w:eastAsia="Arial" w:hAnsi="Arial"/>
          <w:color w:val="252525"/>
          <w:sz w:val="24"/>
          <w:szCs w:val="24"/>
        </w:rPr>
        <w:t xml:space="preserve"> Dieta restrictiva, excesiva o desbalanceada</w:t>
      </w:r>
      <w:r>
        <w:rPr>
          <w:rFonts w:ascii="Arial" w:cs="Arial" w:eastAsia="Arial" w:hAnsi="Arial"/>
          <w:color w:val="252525"/>
          <w:sz w:val="24"/>
          <w:szCs w:val="24"/>
        </w:rPr>
        <w:t>.</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Dudas Niveles Séricos de Nutrientes Clave: Cualitativa ordinal </w:t>
      </w:r>
      <w:r>
        <w:rPr>
          <w:rFonts w:ascii="Arial" w:cs="Arial" w:eastAsia="Arial" w:hAnsi="Arial"/>
          <w:color w:val="252525"/>
          <w:sz w:val="24"/>
          <w:szCs w:val="24"/>
        </w:rPr>
        <w:t>politómica</w:t>
      </w:r>
      <w:r>
        <w:rPr>
          <w:rFonts w:ascii="Arial" w:cs="Arial" w:eastAsia="Arial" w:hAnsi="Arial"/>
          <w:color w:val="252525"/>
          <w:sz w:val="24"/>
          <w:szCs w:val="24"/>
        </w:rPr>
        <w:t>.</w:t>
      </w:r>
      <w:r>
        <w:rPr>
          <w:rFonts w:ascii="Arial" w:cs="Arial" w:eastAsia="Arial" w:hAnsi="Arial"/>
          <w:color w:val="252525"/>
          <w:sz w:val="24"/>
          <w:szCs w:val="24"/>
        </w:rPr>
        <w:t xml:space="preserve"> Niveles basales de hierro, zinc, vitamina B12, etc.  </w:t>
      </w:r>
      <w:r>
        <w:rPr>
          <w:rFonts w:ascii="Arial" w:cs="Arial" w:eastAsia="Arial" w:hAnsi="Arial"/>
          <w:color w:val="252525"/>
          <w:sz w:val="24"/>
          <w:szCs w:val="24"/>
        </w:rPr>
        <w:t xml:space="preserve">Medidos como Déficit, Normal u Óptimo. </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S</w:t>
      </w:r>
      <w:r>
        <w:rPr>
          <w:rFonts w:ascii="Arial" w:cs="Arial" w:eastAsia="Arial" w:hAnsi="Arial"/>
          <w:color w:val="252525"/>
          <w:sz w:val="24"/>
          <w:szCs w:val="24"/>
        </w:rPr>
        <w:t>uplementación con Ácido Fólico: Cualitativa ordinal dicotómica</w:t>
      </w:r>
      <w:r>
        <w:rPr>
          <w:rFonts w:ascii="Arial" w:cs="Arial" w:eastAsia="Arial" w:hAnsi="Arial"/>
          <w:color w:val="252525"/>
          <w:sz w:val="24"/>
          <w:szCs w:val="24"/>
        </w:rPr>
        <w:t xml:space="preserve">. Ingesta exógena de ácido fólico durante el período </w:t>
      </w:r>
      <w:r>
        <w:rPr>
          <w:rFonts w:ascii="Arial" w:cs="Arial" w:eastAsia="Arial" w:hAnsi="Arial"/>
          <w:color w:val="252525"/>
          <w:sz w:val="24"/>
          <w:szCs w:val="24"/>
        </w:rPr>
        <w:t>periconcepcional</w:t>
      </w:r>
      <w:r>
        <w:rPr>
          <w:rFonts w:ascii="Arial" w:cs="Arial" w:eastAsia="Arial" w:hAnsi="Arial"/>
          <w:color w:val="252525"/>
          <w:sz w:val="24"/>
          <w:szCs w:val="24"/>
        </w:rPr>
        <w:t xml:space="preserve"> con el fin de prevenir defectos del tubo neural y CC. </w:t>
      </w:r>
      <w:r>
        <w:rPr>
          <w:rFonts w:ascii="Arial" w:cs="Arial" w:eastAsia="Arial" w:hAnsi="Arial"/>
          <w:color w:val="252525"/>
          <w:sz w:val="24"/>
          <w:szCs w:val="24"/>
        </w:rPr>
        <w:t xml:space="preserve">Clasificado como </w:t>
      </w:r>
      <w:r>
        <w:rPr>
          <w:rFonts w:ascii="Arial" w:cs="Arial" w:eastAsia="Arial" w:hAnsi="Arial"/>
          <w:color w:val="252525"/>
          <w:sz w:val="24"/>
          <w:szCs w:val="24"/>
        </w:rPr>
        <w:t>Periconcepcional</w:t>
      </w:r>
      <w:r>
        <w:rPr>
          <w:rFonts w:ascii="Arial" w:cs="Arial" w:eastAsia="Arial" w:hAnsi="Arial"/>
          <w:color w:val="252525"/>
          <w:sz w:val="24"/>
          <w:szCs w:val="24"/>
        </w:rPr>
        <w:t xml:space="preserve"> (inicio antes </w:t>
      </w:r>
      <w:r>
        <w:rPr>
          <w:rFonts w:ascii="Arial" w:cs="Arial" w:eastAsia="Arial" w:hAnsi="Arial"/>
          <w:color w:val="252525"/>
          <w:sz w:val="24"/>
          <w:szCs w:val="24"/>
        </w:rPr>
        <w:t xml:space="preserve">de </w:t>
      </w:r>
      <w:r>
        <w:rPr>
          <w:rFonts w:ascii="Arial" w:cs="Arial" w:eastAsia="Arial" w:hAnsi="Arial"/>
          <w:color w:val="252525"/>
          <w:sz w:val="24"/>
          <w:szCs w:val="24"/>
        </w:rPr>
        <w:t>las primeras 4 semanas de gestación) vs. Tardía (inicio después de la 4ª semana de gestación).</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Índice</w:t>
      </w:r>
      <w:r>
        <w:rPr>
          <w:rFonts w:ascii="Arial" w:cs="Arial" w:eastAsia="Arial" w:hAnsi="Arial"/>
          <w:color w:val="252525"/>
          <w:sz w:val="24"/>
          <w:szCs w:val="24"/>
        </w:rPr>
        <w:t xml:space="preserve"> de Masa Corporal (IMC) Materno </w:t>
      </w:r>
      <w:r>
        <w:rPr>
          <w:rFonts w:ascii="Arial" w:cs="Arial" w:eastAsia="Arial" w:hAnsi="Arial"/>
          <w:color w:val="252525"/>
          <w:sz w:val="24"/>
          <w:szCs w:val="24"/>
        </w:rPr>
        <w:t>Preconcepcional</w:t>
      </w:r>
      <w:r>
        <w:rPr>
          <w:rFonts w:ascii="Arial" w:cs="Arial" w:eastAsia="Arial" w:hAnsi="Arial"/>
          <w:color w:val="252525"/>
          <w:sz w:val="24"/>
          <w:szCs w:val="24"/>
        </w:rPr>
        <w:t xml:space="preserve">: Cuantitativa </w:t>
      </w:r>
      <w:r>
        <w:rPr>
          <w:rFonts w:ascii="Arial" w:cs="Arial" w:eastAsia="Arial" w:hAnsi="Arial"/>
          <w:color w:val="252525"/>
          <w:sz w:val="24"/>
          <w:szCs w:val="24"/>
        </w:rPr>
        <w:t>continua</w:t>
      </w:r>
      <w:r>
        <w:rPr>
          <w:rFonts w:ascii="Arial" w:cs="Arial" w:eastAsia="Arial" w:hAnsi="Arial"/>
          <w:color w:val="252525"/>
          <w:sz w:val="24"/>
          <w:szCs w:val="24"/>
        </w:rPr>
        <w:t xml:space="preserve"> (kg/m²) y/o Cualitativa ordinal </w:t>
      </w:r>
      <w:r>
        <w:rPr>
          <w:rFonts w:ascii="Arial" w:cs="Arial" w:eastAsia="Arial" w:hAnsi="Arial"/>
          <w:color w:val="252525"/>
          <w:sz w:val="24"/>
          <w:szCs w:val="24"/>
        </w:rPr>
        <w:t>politómica</w:t>
      </w:r>
      <w:r>
        <w:rPr>
          <w:rFonts w:ascii="Arial" w:cs="Arial" w:eastAsia="Arial" w:hAnsi="Arial"/>
          <w:color w:val="252525"/>
          <w:sz w:val="24"/>
          <w:szCs w:val="24"/>
        </w:rPr>
        <w:t>. Es la medida de la relación entre el peso y la talla de la mujer antes del embarazo, utilizada como</w:t>
      </w:r>
      <w:r>
        <w:rPr>
          <w:rFonts w:ascii="Arial" w:cs="Arial" w:eastAsia="Arial" w:hAnsi="Arial"/>
          <w:color w:val="252525"/>
          <w:sz w:val="24"/>
          <w:szCs w:val="24"/>
        </w:rPr>
        <w:t xml:space="preserve"> i</w:t>
      </w:r>
      <w:r>
        <w:rPr>
          <w:rFonts w:ascii="Arial" w:cs="Arial" w:eastAsia="Arial" w:hAnsi="Arial"/>
          <w:color w:val="252525"/>
          <w:sz w:val="24"/>
          <w:szCs w:val="24"/>
        </w:rPr>
        <w:t xml:space="preserve">ndicador de su estado nutricional. </w:t>
      </w:r>
      <w:r>
        <w:rPr>
          <w:rFonts w:ascii="Arial" w:cs="Arial" w:eastAsia="Arial" w:hAnsi="Arial"/>
          <w:color w:val="252525"/>
          <w:sz w:val="24"/>
          <w:szCs w:val="24"/>
        </w:rPr>
        <w:t xml:space="preserve">Tanto el bajo peso como el </w:t>
      </w:r>
      <w:r>
        <w:rPr>
          <w:rFonts w:ascii="Arial" w:cs="Arial" w:eastAsia="Arial" w:hAnsi="Arial"/>
          <w:color w:val="252525"/>
          <w:sz w:val="24"/>
          <w:szCs w:val="24"/>
        </w:rPr>
        <w:t>sobrepeso y la obesidad materna se asocian con un riesgo incrementado de CC</w:t>
      </w:r>
      <w:r>
        <w:rPr>
          <w:rFonts w:ascii="Arial" w:cs="Arial" w:eastAsia="Arial" w:hAnsi="Arial"/>
          <w:color w:val="252525"/>
          <w:sz w:val="24"/>
          <w:szCs w:val="24"/>
        </w:rPr>
        <w:t xml:space="preserve">. </w:t>
      </w:r>
      <w:r>
        <w:rPr>
          <w:rFonts w:ascii="Arial" w:cs="Arial" w:eastAsia="Arial" w:hAnsi="Arial"/>
          <w:color w:val="252525"/>
          <w:sz w:val="24"/>
          <w:szCs w:val="24"/>
        </w:rPr>
        <w:t>Categorización estándar: Bajo peso (&lt;18.5), Normal (18.5-24.9), Sobrepeso (25-29.9), Obesidad (≥30).</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Tabaquismo Materno: Cualitativa nominal </w:t>
      </w:r>
      <w:r>
        <w:rPr>
          <w:rFonts w:ascii="Arial" w:cs="Arial" w:eastAsia="Arial" w:hAnsi="Arial"/>
          <w:color w:val="252525"/>
          <w:sz w:val="24"/>
          <w:szCs w:val="24"/>
        </w:rPr>
        <w:t>politómica</w:t>
      </w:r>
      <w:r>
        <w:rPr>
          <w:rFonts w:ascii="Arial" w:cs="Arial" w:eastAsia="Arial" w:hAnsi="Arial"/>
          <w:color w:val="252525"/>
          <w:sz w:val="24"/>
          <w:szCs w:val="24"/>
        </w:rPr>
        <w:t xml:space="preserve">. La exposición al humo del tabaco (activa o pasiva) durante el período </w:t>
      </w:r>
      <w:r>
        <w:rPr>
          <w:rFonts w:ascii="Arial" w:cs="Arial" w:eastAsia="Arial" w:hAnsi="Arial"/>
          <w:color w:val="252525"/>
          <w:sz w:val="24"/>
          <w:szCs w:val="24"/>
        </w:rPr>
        <w:t>periconcepcional</w:t>
      </w:r>
      <w:r>
        <w:rPr>
          <w:rFonts w:ascii="Arial" w:cs="Arial" w:eastAsia="Arial" w:hAnsi="Arial"/>
          <w:color w:val="252525"/>
          <w:sz w:val="24"/>
          <w:szCs w:val="24"/>
        </w:rPr>
        <w:t xml:space="preserve"> y el primer trimestre</w:t>
      </w:r>
      <w:r>
        <w:rPr>
          <w:rFonts w:ascii="Arial" w:cs="Arial" w:eastAsia="Arial" w:hAnsi="Arial"/>
          <w:color w:val="252525"/>
          <w:sz w:val="24"/>
          <w:szCs w:val="24"/>
        </w:rPr>
        <w:t xml:space="preserve">. </w:t>
      </w:r>
      <w:r>
        <w:rPr>
          <w:rFonts w:ascii="Arial" w:cs="Arial" w:eastAsia="Arial" w:hAnsi="Arial"/>
          <w:color w:val="252525"/>
          <w:sz w:val="24"/>
          <w:szCs w:val="24"/>
        </w:rPr>
        <w:t>Categorías: Fumadora activa, Fumadora pasiva, No expuesta</w:t>
      </w:r>
      <w:r>
        <w:rPr>
          <w:rFonts w:ascii="Arial" w:cs="Arial" w:eastAsia="Arial" w:hAnsi="Arial"/>
          <w:color w:val="252525"/>
          <w:sz w:val="24"/>
          <w:szCs w:val="24"/>
        </w:rPr>
        <w:t>.</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Consumo de Drogas Ilícitas: Cualitativa nominal dicotómica. Uso de sustancias psicoactivas como cocaína, marihuana, LSD, etc., durante el embarazo</w:t>
      </w:r>
      <w:r>
        <w:rPr>
          <w:rFonts w:ascii="Arial" w:cs="Arial" w:eastAsia="Arial" w:hAnsi="Arial"/>
          <w:color w:val="252525"/>
          <w:sz w:val="24"/>
          <w:szCs w:val="24"/>
        </w:rPr>
        <w:t xml:space="preserve">. </w:t>
      </w:r>
      <w:r>
        <w:rPr>
          <w:rFonts w:ascii="Arial" w:cs="Arial" w:eastAsia="Arial" w:hAnsi="Arial"/>
          <w:color w:val="252525"/>
          <w:sz w:val="24"/>
          <w:szCs w:val="24"/>
        </w:rPr>
        <w:t xml:space="preserve">Categorías: Consumidora (especificar sustancia) / No consumidora. </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Consumo de Alcohol: Cualitativa nominal dicotómica. La ingesta de bebidas alcohólicas en cualquier momento de la </w:t>
      </w:r>
      <w:r>
        <w:rPr>
          <w:rFonts w:ascii="Arial" w:cs="Arial" w:eastAsia="Arial" w:hAnsi="Arial"/>
          <w:color w:val="252525"/>
          <w:sz w:val="24"/>
          <w:szCs w:val="24"/>
        </w:rPr>
        <w:t xml:space="preserve">gestación. </w:t>
      </w:r>
      <w:r>
        <w:rPr>
          <w:rFonts w:ascii="Arial" w:cs="Arial" w:eastAsia="Arial" w:hAnsi="Arial"/>
          <w:color w:val="252525"/>
          <w:sz w:val="24"/>
          <w:szCs w:val="24"/>
        </w:rPr>
        <w:t>Categorías: Consumidora / No consumidora.</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Exposición a Fármacos </w:t>
      </w:r>
      <w:r>
        <w:rPr>
          <w:rFonts w:ascii="Arial" w:cs="Arial" w:eastAsia="Arial" w:hAnsi="Arial"/>
          <w:color w:val="252525"/>
          <w:sz w:val="24"/>
          <w:szCs w:val="24"/>
        </w:rPr>
        <w:t>Teratogénicos</w:t>
      </w:r>
      <w:r>
        <w:rPr>
          <w:rFonts w:ascii="Arial" w:cs="Arial" w:eastAsia="Arial" w:hAnsi="Arial"/>
          <w:color w:val="252525"/>
          <w:sz w:val="24"/>
          <w:szCs w:val="24"/>
        </w:rPr>
        <w:t xml:space="preserve">: Cualitativa </w:t>
      </w:r>
      <w:r>
        <w:rPr>
          <w:rFonts w:ascii="Arial" w:cs="Arial" w:eastAsia="Arial" w:hAnsi="Arial"/>
          <w:color w:val="252525"/>
          <w:sz w:val="24"/>
          <w:szCs w:val="24"/>
        </w:rPr>
        <w:t>norminal</w:t>
      </w:r>
      <w:r>
        <w:rPr>
          <w:rFonts w:ascii="Arial" w:cs="Arial" w:eastAsia="Arial" w:hAnsi="Arial"/>
          <w:color w:val="252525"/>
          <w:sz w:val="24"/>
          <w:szCs w:val="24"/>
        </w:rPr>
        <w:t xml:space="preserve"> dicotómica. Administración de medicamentos como la </w:t>
      </w:r>
      <w:r>
        <w:rPr>
          <w:rFonts w:ascii="Arial" w:cs="Arial" w:eastAsia="Arial" w:hAnsi="Arial"/>
          <w:color w:val="252525"/>
          <w:sz w:val="24"/>
          <w:szCs w:val="24"/>
        </w:rPr>
        <w:t>isotretinoína</w:t>
      </w:r>
      <w:r>
        <w:rPr>
          <w:rFonts w:ascii="Arial" w:cs="Arial" w:eastAsia="Arial" w:hAnsi="Arial"/>
          <w:color w:val="252525"/>
          <w:sz w:val="24"/>
          <w:szCs w:val="24"/>
        </w:rPr>
        <w:t>, anticonvulsivantes (</w:t>
      </w:r>
      <w:r>
        <w:rPr>
          <w:rFonts w:ascii="Arial" w:cs="Arial" w:eastAsia="Arial" w:hAnsi="Arial"/>
          <w:color w:val="252525"/>
          <w:sz w:val="24"/>
          <w:szCs w:val="24"/>
        </w:rPr>
        <w:t>fenitoína</w:t>
      </w:r>
      <w:r>
        <w:rPr>
          <w:rFonts w:ascii="Arial" w:cs="Arial" w:eastAsia="Arial" w:hAnsi="Arial"/>
          <w:color w:val="252525"/>
          <w:sz w:val="24"/>
          <w:szCs w:val="24"/>
        </w:rPr>
        <w:t xml:space="preserve">, ácido </w:t>
      </w:r>
      <w:r>
        <w:rPr>
          <w:rFonts w:ascii="Arial" w:cs="Arial" w:eastAsia="Arial" w:hAnsi="Arial"/>
          <w:color w:val="252525"/>
          <w:sz w:val="24"/>
          <w:szCs w:val="24"/>
        </w:rPr>
        <w:t>valproico</w:t>
      </w:r>
      <w:r>
        <w:rPr>
          <w:rFonts w:ascii="Arial" w:cs="Arial" w:eastAsia="Arial" w:hAnsi="Arial"/>
          <w:color w:val="252525"/>
          <w:sz w:val="24"/>
          <w:szCs w:val="24"/>
        </w:rPr>
        <w:t>), IECA, ARA II</w:t>
      </w:r>
      <w:r>
        <w:rPr>
          <w:rFonts w:ascii="Arial" w:cs="Arial" w:eastAsia="Arial" w:hAnsi="Arial"/>
          <w:color w:val="252525"/>
          <w:sz w:val="24"/>
          <w:szCs w:val="24"/>
        </w:rPr>
        <w:t xml:space="preserve">. </w:t>
      </w:r>
      <w:r>
        <w:rPr>
          <w:rFonts w:ascii="Arial" w:cs="Arial" w:eastAsia="Arial" w:hAnsi="Arial"/>
          <w:color w:val="252525"/>
          <w:sz w:val="24"/>
          <w:szCs w:val="24"/>
        </w:rPr>
        <w:t xml:space="preserve">Categorías: Expuesta / No expuesta. </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Exposición a Agroquímicos (Herbicidas/Pesticidas): Cualitativa nominal dicotómica. La exposición materna a compuestos químicos agroindustriales co</w:t>
      </w:r>
      <w:r>
        <w:rPr>
          <w:rFonts w:ascii="Arial" w:cs="Arial" w:eastAsia="Arial" w:hAnsi="Arial"/>
          <w:color w:val="252525"/>
          <w:sz w:val="24"/>
          <w:szCs w:val="24"/>
        </w:rPr>
        <w:t>n a</w:t>
      </w:r>
      <w:r>
        <w:rPr>
          <w:rFonts w:ascii="Arial" w:cs="Arial" w:eastAsia="Arial" w:hAnsi="Arial"/>
          <w:color w:val="252525"/>
          <w:sz w:val="24"/>
          <w:szCs w:val="24"/>
        </w:rPr>
        <w:t xml:space="preserve">ctividad </w:t>
      </w:r>
      <w:r>
        <w:rPr>
          <w:rFonts w:ascii="Arial" w:cs="Arial" w:eastAsia="Arial" w:hAnsi="Arial"/>
          <w:color w:val="252525"/>
          <w:sz w:val="24"/>
          <w:szCs w:val="24"/>
        </w:rPr>
        <w:t>teratogénica</w:t>
      </w:r>
      <w:r>
        <w:rPr>
          <w:rFonts w:ascii="Arial" w:cs="Arial" w:eastAsia="Arial" w:hAnsi="Arial"/>
          <w:color w:val="252525"/>
          <w:sz w:val="24"/>
          <w:szCs w:val="24"/>
        </w:rPr>
        <w:t xml:space="preserve"> durante el período </w:t>
      </w:r>
      <w:r>
        <w:rPr>
          <w:rFonts w:ascii="Arial" w:cs="Arial" w:eastAsia="Arial" w:hAnsi="Arial"/>
          <w:color w:val="252525"/>
          <w:sz w:val="24"/>
          <w:szCs w:val="24"/>
        </w:rPr>
        <w:t>periconcepcional</w:t>
      </w:r>
      <w:r>
        <w:rPr>
          <w:rFonts w:ascii="Arial" w:cs="Arial" w:eastAsia="Arial" w:hAnsi="Arial"/>
          <w:color w:val="252525"/>
          <w:sz w:val="24"/>
          <w:szCs w:val="24"/>
        </w:rPr>
        <w:t xml:space="preserve"> o primer trimestre del embarazo</w:t>
      </w:r>
      <w:r>
        <w:rPr>
          <w:rFonts w:ascii="Arial" w:cs="Arial" w:eastAsia="Arial" w:hAnsi="Arial"/>
          <w:color w:val="252525"/>
          <w:sz w:val="24"/>
          <w:szCs w:val="24"/>
        </w:rPr>
        <w:t>.</w:t>
      </w:r>
      <w:r>
        <w:rPr>
          <w:rFonts w:ascii="Arial" w:cs="Arial" w:eastAsia="Arial" w:hAnsi="Arial"/>
          <w:color w:val="252525"/>
          <w:sz w:val="24"/>
          <w:szCs w:val="24"/>
        </w:rPr>
        <w:t xml:space="preserve"> Categorías: Expuesta / No expuesta.</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Diabetes Materna </w:t>
      </w:r>
      <w:r>
        <w:rPr>
          <w:rFonts w:ascii="Arial" w:cs="Arial" w:eastAsia="Arial" w:hAnsi="Arial"/>
          <w:color w:val="252525"/>
          <w:sz w:val="24"/>
          <w:szCs w:val="24"/>
        </w:rPr>
        <w:t>Pregestacional</w:t>
      </w:r>
      <w:r>
        <w:rPr>
          <w:rFonts w:ascii="Arial" w:cs="Arial" w:eastAsia="Arial" w:hAnsi="Arial"/>
          <w:color w:val="252525"/>
          <w:sz w:val="24"/>
          <w:szCs w:val="24"/>
        </w:rPr>
        <w:t xml:space="preserve">: Cualitativa nominal dicotómica. </w:t>
      </w:r>
      <w:r>
        <w:rPr>
          <w:rFonts w:ascii="Arial" w:cs="Arial" w:eastAsia="Arial" w:hAnsi="Arial"/>
          <w:color w:val="252525"/>
          <w:sz w:val="24"/>
          <w:szCs w:val="24"/>
        </w:rPr>
        <w:t xml:space="preserve"> Presencia de diabetes mellitus diagnosticada antes del embarazo.</w:t>
      </w:r>
      <w:r>
        <w:rPr>
          <w:rFonts w:ascii="Arial" w:cs="Arial" w:eastAsia="Arial" w:hAnsi="Arial"/>
          <w:color w:val="252525"/>
          <w:sz w:val="24"/>
          <w:szCs w:val="24"/>
        </w:rPr>
        <w:t xml:space="preserve"> Categorías: Presente / Ausente. </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Fenilcetonuria (PKU) Materna: Cualitativa nominal dicotómica. Trastorno metabólico genético materno caracterizado por la incapacidad de metabolizar el aminoácido fenilalanina. Categorías: Presente / Ausente. </w:t>
      </w:r>
      <w:r>
        <w:rPr>
          <w:rFonts w:ascii="Arial" w:cs="Arial" w:eastAsia="Arial" w:hAnsi="Arial"/>
          <w:color w:val="252525"/>
          <w:sz w:val="24"/>
          <w:szCs w:val="24"/>
        </w:rPr>
        <w:t xml:space="preserve"> </w:t>
      </w:r>
    </w:p>
    <w:p>
      <w:pPr>
        <w:pStyle w:val="style0"/>
        <w:spacing w:after="0" w:lineRule="auto" w:line="360"/>
        <w:jc w:val="both"/>
        <w:rPr>
          <w:rFonts w:ascii="Arial" w:cs="Arial" w:eastAsia="Arial" w:hAnsi="Arial"/>
          <w:color w:val="252525"/>
          <w:sz w:val="24"/>
          <w:szCs w:val="24"/>
        </w:rPr>
      </w:pPr>
      <w:r>
        <w:rPr>
          <w:rFonts w:ascii="Arial" w:cs="Arial" w:eastAsia="Arial" w:hAnsi="Arial"/>
          <w:color w:val="252525"/>
          <w:sz w:val="24"/>
          <w:szCs w:val="24"/>
        </w:rPr>
        <w:t xml:space="preserve">Infecciones maternas </w:t>
      </w:r>
      <w:r>
        <w:rPr>
          <w:rFonts w:ascii="Arial" w:cs="Arial" w:eastAsia="Arial" w:hAnsi="Arial"/>
          <w:color w:val="252525"/>
          <w:sz w:val="24"/>
          <w:szCs w:val="24"/>
        </w:rPr>
        <w:t>periconcepcionales</w:t>
      </w:r>
      <w:r>
        <w:rPr>
          <w:rFonts w:ascii="Arial" w:cs="Arial" w:eastAsia="Arial" w:hAnsi="Arial"/>
          <w:color w:val="252525"/>
          <w:sz w:val="24"/>
          <w:szCs w:val="24"/>
        </w:rPr>
        <w:t xml:space="preserve">/gestacionales: Cualitativa </w:t>
      </w:r>
      <w:r>
        <w:rPr>
          <w:rFonts w:ascii="Arial" w:cs="Arial" w:eastAsia="Arial" w:hAnsi="Arial"/>
          <w:color w:val="252525"/>
          <w:sz w:val="24"/>
          <w:szCs w:val="24"/>
        </w:rPr>
        <w:t>n</w:t>
      </w:r>
      <w:r>
        <w:rPr>
          <w:rFonts w:ascii="Arial" w:cs="Arial" w:eastAsia="Arial" w:hAnsi="Arial"/>
          <w:color w:val="252525"/>
          <w:sz w:val="24"/>
          <w:szCs w:val="24"/>
        </w:rPr>
        <w:t>ominal</w:t>
      </w:r>
      <w:r>
        <w:rPr>
          <w:rFonts w:ascii="Arial" w:cs="Arial" w:eastAsia="Arial" w:hAnsi="Arial"/>
          <w:color w:val="252525"/>
          <w:sz w:val="24"/>
          <w:szCs w:val="24"/>
        </w:rPr>
        <w:t xml:space="preserve"> </w:t>
      </w:r>
      <w:r>
        <w:rPr>
          <w:rFonts w:ascii="Arial" w:cs="Arial" w:eastAsia="Arial" w:hAnsi="Arial"/>
          <w:color w:val="252525"/>
          <w:sz w:val="24"/>
          <w:szCs w:val="24"/>
        </w:rPr>
        <w:t>po</w:t>
      </w:r>
      <w:r>
        <w:rPr>
          <w:rFonts w:ascii="Arial" w:cs="Arial" w:eastAsia="Arial" w:hAnsi="Arial"/>
          <w:color w:val="252525"/>
          <w:sz w:val="24"/>
          <w:szCs w:val="24"/>
        </w:rPr>
        <w:t>litómica</w:t>
      </w:r>
      <w:r>
        <w:rPr>
          <w:rFonts w:ascii="Arial" w:cs="Arial" w:eastAsia="Arial" w:hAnsi="Arial"/>
          <w:color w:val="252525"/>
          <w:sz w:val="24"/>
          <w:szCs w:val="24"/>
        </w:rPr>
        <w:t>.</w:t>
      </w:r>
      <w:r>
        <w:rPr>
          <w:rFonts w:ascii="Arial" w:cs="Arial" w:eastAsia="Arial" w:hAnsi="Arial"/>
          <w:color w:val="252525"/>
          <w:sz w:val="24"/>
          <w:szCs w:val="24"/>
        </w:rPr>
        <w:t xml:space="preserve"> </w:t>
      </w:r>
      <w:r>
        <w:rPr>
          <w:rFonts w:ascii="Arial" w:cs="Arial" w:eastAsia="Arial" w:hAnsi="Arial"/>
          <w:color w:val="252525"/>
          <w:sz w:val="24"/>
          <w:szCs w:val="24"/>
        </w:rPr>
        <w:t xml:space="preserve">Infección adquirida por la madre durante el período </w:t>
      </w:r>
      <w:r>
        <w:rPr>
          <w:rFonts w:ascii="Arial" w:cs="Arial" w:eastAsia="Arial" w:hAnsi="Arial"/>
          <w:color w:val="252525"/>
          <w:sz w:val="24"/>
          <w:szCs w:val="24"/>
        </w:rPr>
        <w:t>periconcepcional</w:t>
      </w:r>
      <w:r>
        <w:rPr>
          <w:rFonts w:ascii="Arial" w:cs="Arial" w:eastAsia="Arial" w:hAnsi="Arial"/>
          <w:color w:val="252525"/>
          <w:sz w:val="24"/>
          <w:szCs w:val="24"/>
        </w:rPr>
        <w:t xml:space="preserve"> o el embarazo, causada por agentes patógenos </w:t>
      </w:r>
      <w:r>
        <w:rPr>
          <w:rFonts w:ascii="Arial" w:cs="Arial" w:eastAsia="Arial" w:hAnsi="Arial"/>
          <w:color w:val="252525"/>
          <w:sz w:val="24"/>
          <w:szCs w:val="24"/>
        </w:rPr>
        <w:t>teratogénicos</w:t>
      </w:r>
      <w:r>
        <w:rPr>
          <w:rFonts w:ascii="Arial" w:cs="Arial" w:eastAsia="Arial" w:hAnsi="Arial"/>
          <w:color w:val="252525"/>
          <w:sz w:val="24"/>
          <w:szCs w:val="24"/>
        </w:rPr>
        <w:t xml:space="preserve"> con la capacidad de atravesar la placenta y alterar el desarrollo </w:t>
      </w:r>
      <w:r>
        <w:rPr>
          <w:rFonts w:ascii="Arial" w:cs="Arial" w:eastAsia="Arial" w:hAnsi="Arial"/>
          <w:color w:val="252525"/>
          <w:sz w:val="24"/>
          <w:szCs w:val="24"/>
        </w:rPr>
        <w:t>embrio</w:t>
      </w:r>
      <w:r>
        <w:rPr>
          <w:rFonts w:ascii="Arial" w:cs="Arial" w:eastAsia="Arial" w:hAnsi="Arial"/>
          <w:color w:val="252525"/>
          <w:sz w:val="24"/>
          <w:szCs w:val="24"/>
        </w:rPr>
        <w:t>-fetal</w:t>
      </w:r>
      <w:r>
        <w:rPr>
          <w:rFonts w:ascii="Arial" w:cs="Arial" w:eastAsia="Arial" w:hAnsi="Arial"/>
          <w:color w:val="252525"/>
          <w:sz w:val="24"/>
          <w:szCs w:val="24"/>
        </w:rPr>
        <w:t xml:space="preserve">. La </w:t>
      </w:r>
      <w:r>
        <w:rPr>
          <w:rFonts w:ascii="Arial" w:cs="Arial" w:eastAsia="Arial" w:hAnsi="Arial"/>
          <w:color w:val="252525"/>
          <w:sz w:val="24"/>
          <w:szCs w:val="24"/>
        </w:rPr>
        <w:t xml:space="preserve">variable se analizará según la presencia o ausencia de infección por los siguientes agentes específicos, identificados en la literatura como de alto riesgo: Rubéola, </w:t>
      </w:r>
      <w:r>
        <w:rPr>
          <w:rFonts w:ascii="Arial" w:cs="Arial" w:eastAsia="Arial" w:hAnsi="Arial"/>
          <w:color w:val="252525"/>
          <w:sz w:val="24"/>
          <w:szCs w:val="24"/>
        </w:rPr>
        <w:t>Citomegalovirus</w:t>
      </w:r>
      <w:r>
        <w:rPr>
          <w:rFonts w:ascii="Arial" w:cs="Arial" w:eastAsia="Arial" w:hAnsi="Arial"/>
          <w:color w:val="252525"/>
          <w:sz w:val="24"/>
          <w:szCs w:val="24"/>
        </w:rPr>
        <w:t xml:space="preserve"> (CMV), Toxoplasma </w:t>
      </w:r>
      <w:r>
        <w:rPr>
          <w:rFonts w:ascii="Arial" w:cs="Arial" w:eastAsia="Arial" w:hAnsi="Arial"/>
          <w:color w:val="252525"/>
          <w:sz w:val="24"/>
          <w:szCs w:val="24"/>
        </w:rPr>
        <w:t>gondii</w:t>
      </w:r>
      <w:r>
        <w:rPr>
          <w:rFonts w:ascii="Arial" w:cs="Arial" w:eastAsia="Arial" w:hAnsi="Arial"/>
          <w:color w:val="252525"/>
          <w:sz w:val="24"/>
          <w:szCs w:val="24"/>
        </w:rPr>
        <w:t xml:space="preserve"> (Toxoplasmosis), Virus de Varicela-Zóster (VVZ), Sífilis y Otras infecciones </w:t>
      </w:r>
      <w:r>
        <w:rPr>
          <w:rFonts w:ascii="Arial" w:cs="Arial" w:eastAsia="Arial" w:hAnsi="Arial"/>
          <w:color w:val="252525"/>
          <w:sz w:val="24"/>
          <w:szCs w:val="24"/>
        </w:rPr>
        <w:t>teratogénicas</w:t>
      </w:r>
      <w:r>
        <w:rPr>
          <w:rFonts w:ascii="Arial" w:cs="Arial" w:eastAsia="Arial" w:hAnsi="Arial"/>
          <w:color w:val="252525"/>
          <w:sz w:val="24"/>
          <w:szCs w:val="24"/>
        </w:rPr>
        <w:t xml:space="preserve"> (ej.: Clamidia, Parvovirus B19). </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eastAsia="Arial" w:hAnsi="Arial"/>
          <w:color w:val="252525"/>
          <w:sz w:val="24"/>
          <w:szCs w:val="24"/>
        </w:rPr>
        <w:t>Métodos:</w:t>
      </w:r>
      <w:r>
        <w:rPr>
          <w:rFonts w:ascii="Arial" w:cs="Arial" w:eastAsia="Arial" w:hAnsi="Arial"/>
          <w:color w:val="252525"/>
          <w:sz w:val="24"/>
          <w:szCs w:val="24"/>
        </w:rPr>
        <w:t xml:space="preserve"> S</w:t>
      </w:r>
      <w:r>
        <w:rPr>
          <w:rFonts w:ascii="Arial" w:cs="Arial" w:eastAsia="Arial" w:hAnsi="Arial"/>
          <w:color w:val="252525"/>
          <w:sz w:val="24"/>
          <w:szCs w:val="24"/>
        </w:rPr>
        <w:t xml:space="preserve">e utilizaron métodos teóricos para el análisis de la información: Análisis-síntesis: Se descompuso la información de cada fuente consultada para luego integrar los hallazgos en conclusiones coherentes. Inducción-deducción: A partir del estudio de casos particulares reportados en la literatura, se </w:t>
      </w:r>
      <w:r>
        <w:rPr>
          <w:rFonts w:ascii="Arial" w:cs="Arial" w:eastAsia="Arial" w:hAnsi="Arial"/>
          <w:color w:val="252525"/>
          <w:sz w:val="24"/>
          <w:szCs w:val="24"/>
        </w:rPr>
        <w:t>inferieron</w:t>
      </w:r>
      <w:r>
        <w:rPr>
          <w:rFonts w:ascii="Arial" w:cs="Arial" w:eastAsia="Arial" w:hAnsi="Arial"/>
          <w:color w:val="252525"/>
          <w:sz w:val="24"/>
          <w:szCs w:val="24"/>
        </w:rPr>
        <w:t xml:space="preserve"> principios generales aplicables al contexto de la prevención primaria. Histórico-lógico: Se analizó la evolución temporal del conocimiento sobre los factores de riesgo de cardiopatías congénitas. Métodos empíricos: Análisis Documental: se</w:t>
      </w:r>
      <w:r>
        <w:rPr>
          <w:rFonts w:ascii="Arial" w:cs="Arial" w:eastAsia="Arial" w:hAnsi="Arial"/>
          <w:color w:val="252525"/>
          <w:sz w:val="24"/>
          <w:szCs w:val="24"/>
        </w:rPr>
        <w:t xml:space="preserve"> r</w:t>
      </w:r>
      <w:r>
        <w:rPr>
          <w:rFonts w:ascii="Arial" w:cs="Arial" w:eastAsia="Arial" w:hAnsi="Arial"/>
          <w:color w:val="252525"/>
          <w:sz w:val="24"/>
          <w:szCs w:val="24"/>
        </w:rPr>
        <w:t>ealizará</w:t>
      </w:r>
      <w:r>
        <w:rPr>
          <w:rFonts w:ascii="Arial" w:cs="Arial" w:eastAsia="Arial" w:hAnsi="Arial"/>
          <w:color w:val="252525"/>
          <w:sz w:val="24"/>
          <w:szCs w:val="24"/>
        </w:rPr>
        <w:t xml:space="preserve"> la revisión de las historias clínicas y de documentos normativos.</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eastAsia="Arial" w:hAnsi="Arial"/>
          <w:color w:val="252525"/>
          <w:sz w:val="24"/>
          <w:szCs w:val="24"/>
        </w:rPr>
        <w:t>Técnicas y procedimientos:</w:t>
      </w:r>
      <w:r>
        <w:rPr>
          <w:rFonts w:ascii="Arial" w:cs="Arial" w:eastAsia="Arial" w:hAnsi="Arial"/>
          <w:color w:val="252525"/>
          <w:sz w:val="24"/>
          <w:szCs w:val="24"/>
        </w:rPr>
        <w:t xml:space="preserve"> B</w:t>
      </w:r>
      <w:r>
        <w:rPr>
          <w:rFonts w:ascii="Arial" w:cs="Arial" w:eastAsia="Arial" w:hAnsi="Arial"/>
          <w:color w:val="252525"/>
          <w:sz w:val="24"/>
          <w:szCs w:val="24"/>
        </w:rPr>
        <w:t xml:space="preserve">úsqueda documental: Se realizó una revisión documental analítica de la literatura científica publicada entre los años 2015 y 2025, con el objetivo de sintetizar la evidencia sobre los factores de riesgo modificables de las cardiopatías congénitas y fundamentar una propuesta de intervención </w:t>
      </w:r>
      <w:r>
        <w:rPr>
          <w:rFonts w:ascii="Arial" w:cs="Arial" w:eastAsia="Arial" w:hAnsi="Arial"/>
          <w:color w:val="252525"/>
          <w:sz w:val="24"/>
          <w:szCs w:val="24"/>
        </w:rPr>
        <w:t>preconcepcional</w:t>
      </w:r>
      <w:r>
        <w:rPr>
          <w:rFonts w:ascii="Arial" w:cs="Arial" w:eastAsia="Arial" w:hAnsi="Arial"/>
          <w:color w:val="252525"/>
          <w:sz w:val="24"/>
          <w:szCs w:val="24"/>
        </w:rPr>
        <w:t xml:space="preserve"> para Cuba. Se utilizaron los Descriptores en Ciencias de la Salud (</w:t>
      </w:r>
      <w:r>
        <w:rPr>
          <w:rFonts w:ascii="Arial" w:cs="Arial" w:eastAsia="Arial" w:hAnsi="Arial"/>
          <w:color w:val="252525"/>
          <w:sz w:val="24"/>
          <w:szCs w:val="24"/>
        </w:rPr>
        <w:t>DeCS</w:t>
      </w:r>
      <w:r>
        <w:rPr>
          <w:rFonts w:ascii="Arial" w:cs="Arial" w:eastAsia="Arial" w:hAnsi="Arial"/>
          <w:color w:val="252525"/>
          <w:sz w:val="24"/>
          <w:szCs w:val="24"/>
        </w:rPr>
        <w:t xml:space="preserve">): "Cardiopatías Congénitas", "Factores de Riesgo", "Prevención Primaria" y "Atención </w:t>
      </w:r>
      <w:r>
        <w:rPr>
          <w:rFonts w:ascii="Arial" w:cs="Arial" w:eastAsia="Arial" w:hAnsi="Arial"/>
          <w:color w:val="252525"/>
          <w:sz w:val="24"/>
          <w:szCs w:val="24"/>
        </w:rPr>
        <w:t>Preconcepcional</w:t>
      </w:r>
      <w:r>
        <w:rPr>
          <w:rFonts w:ascii="Arial" w:cs="Arial" w:eastAsia="Arial" w:hAnsi="Arial"/>
          <w:color w:val="252525"/>
          <w:sz w:val="24"/>
          <w:szCs w:val="24"/>
        </w:rPr>
        <w:t xml:space="preserve">". La estrategia combinó estos términos con operadores booleanos (AND, OR). Se incluyen artículos en español e inglés, de texto completo disponible, publicados entre 2015-2025, que abordaran factores de riesgo modificables en humanos. Se priorizaron revisiones sistemáticas, </w:t>
      </w:r>
      <w:r>
        <w:rPr>
          <w:rFonts w:ascii="Arial" w:cs="Arial" w:eastAsia="Arial" w:hAnsi="Arial"/>
          <w:color w:val="252525"/>
          <w:sz w:val="24"/>
          <w:szCs w:val="24"/>
        </w:rPr>
        <w:t>metaanálisis</w:t>
      </w:r>
      <w:r>
        <w:rPr>
          <w:rFonts w:ascii="Arial" w:cs="Arial" w:eastAsia="Arial" w:hAnsi="Arial"/>
          <w:color w:val="252525"/>
          <w:sz w:val="24"/>
          <w:szCs w:val="24"/>
        </w:rPr>
        <w:t xml:space="preserve"> y estudios observacionales y excluyeron artículos centrados exclusivamente en tratamiento quirúrgico o manejo postnatal, estudios en animales, editoriales, cartas al editor y artículos duplicados.</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Análisis de contenido: Se</w:t>
      </w:r>
      <w:r>
        <w:rPr>
          <w:rFonts w:ascii="Arial" w:cs="Arial" w:eastAsia="Arial" w:hAnsi="Arial"/>
          <w:color w:val="252525"/>
          <w:sz w:val="24"/>
          <w:szCs w:val="24"/>
        </w:rPr>
        <w:t xml:space="preserve"> examinaron críticamente </w:t>
      </w:r>
      <w:r>
        <w:rPr>
          <w:rFonts w:ascii="Arial" w:cs="Arial" w:eastAsia="Arial" w:hAnsi="Arial"/>
          <w:color w:val="252525"/>
          <w:sz w:val="24"/>
          <w:szCs w:val="24"/>
        </w:rPr>
        <w:t xml:space="preserve">los documentos seleccionados para extraer la información </w:t>
      </w:r>
      <w:r>
        <w:rPr>
          <w:rFonts w:ascii="Arial" w:cs="Arial" w:eastAsia="Arial" w:hAnsi="Arial"/>
          <w:color w:val="252525"/>
          <w:sz w:val="24"/>
          <w:szCs w:val="24"/>
        </w:rPr>
        <w:t>relevante. Triangulación</w:t>
      </w:r>
      <w:r>
        <w:rPr>
          <w:rFonts w:ascii="Arial" w:cs="Arial" w:eastAsia="Arial" w:hAnsi="Arial"/>
          <w:color w:val="252525"/>
          <w:sz w:val="24"/>
          <w:szCs w:val="24"/>
        </w:rPr>
        <w:t xml:space="preserve"> de fuentes: Se contrastó la información obtenida de diferentes autores para identificar consensos y controversias.</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Se utilizó el análisis cualitativo para sintetizar los datos obtenidos mediante la revisión documental. La información fue organizada en tablas de síntesis y analizada mediante la triangulación de fuentes para garantizar la validez de los hallazgos. La redacción del trabajo se realizó con Microsoft Word 2010. Para la organización de las referencias y la creación de tablas se utilizó Microsoft Excel.</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eastAsia="Arial" w:hAnsi="Arial"/>
          <w:b/>
          <w:color w:val="252525"/>
          <w:sz w:val="24"/>
          <w:szCs w:val="24"/>
        </w:rPr>
      </w:pPr>
      <w:r>
        <w:rPr>
          <w:rFonts w:ascii="Arial" w:cs="Arial" w:eastAsia="Arial" w:hAnsi="Arial"/>
          <w:color w:val="252525"/>
          <w:sz w:val="24"/>
          <w:szCs w:val="24"/>
        </w:rPr>
        <w:t>Parámetros éticos:</w:t>
      </w:r>
      <w:r>
        <w:rPr>
          <w:rFonts w:ascii="Arial" w:cs="Arial" w:eastAsia="Arial" w:hAnsi="Arial"/>
          <w:color w:val="252525"/>
          <w:sz w:val="24"/>
          <w:szCs w:val="24"/>
        </w:rPr>
        <w:t xml:space="preserve"> L</w:t>
      </w:r>
      <w:r>
        <w:rPr>
          <w:rFonts w:ascii="Arial" w:cs="Arial" w:eastAsia="Arial" w:hAnsi="Arial"/>
          <w:color w:val="252525"/>
          <w:sz w:val="24"/>
          <w:szCs w:val="24"/>
        </w:rPr>
        <w:t>a presente investigación se realizará según los principios de la Declaración de Helsinki, de acuerdo a su última versión y la aprobación del Comité de Ética de la investigación de la Facultad de Ciencias Médicas de Holguín, así como del Consejo Científico de la misma. Se garantizará el respeto a las personas, es decir su autonomía, la beneficencia, la no maleficencia y la justicia.</w:t>
      </w:r>
      <w:r>
        <w:rPr>
          <w:rFonts w:ascii="Arial" w:cs="Arial" w:eastAsia="Arial" w:hAnsi="Arial"/>
          <w:b/>
          <w:color w:val="252525"/>
          <w:sz w:val="24"/>
          <w:szCs w:val="24"/>
        </w:rPr>
        <w:t xml:space="preserve"> </w:t>
      </w:r>
    </w:p>
    <w:p>
      <w:pPr>
        <w:pStyle w:val="style0"/>
        <w:spacing w:after="0" w:lineRule="auto" w:line="360"/>
        <w:jc w:val="both"/>
        <w:rPr>
          <w:rFonts w:ascii="Arial" w:cs="Arial" w:eastAsia="Arial" w:hAnsi="Arial"/>
          <w:b/>
          <w:color w:val="252525"/>
          <w:sz w:val="24"/>
          <w:szCs w:val="24"/>
        </w:rPr>
      </w:pPr>
    </w:p>
    <w:p>
      <w:pPr>
        <w:pStyle w:val="style0"/>
        <w:spacing w:after="0" w:lineRule="auto" w:line="360"/>
        <w:jc w:val="both"/>
        <w:rPr>
          <w:rFonts w:ascii="Arial" w:cs="Arial" w:hAnsi="Arial"/>
          <w:b/>
          <w:sz w:val="24"/>
          <w:szCs w:val="24"/>
        </w:rPr>
      </w:pPr>
      <w:r>
        <w:rPr>
          <w:rFonts w:ascii="Arial" w:cs="Arial" w:eastAsia="Arial" w:hAnsi="Arial"/>
          <w:b/>
          <w:color w:val="252525"/>
          <w:sz w:val="24"/>
          <w:szCs w:val="24"/>
        </w:rPr>
        <w:t xml:space="preserve">Resultados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El análisis de la literatura permitió identificar y categorizar los principales</w:t>
      </w:r>
      <w:r>
        <w:rPr>
          <w:rFonts w:ascii="Arial" w:cs="Arial" w:eastAsia="Arial" w:hAnsi="Arial"/>
          <w:color w:val="252525"/>
          <w:sz w:val="24"/>
          <w:szCs w:val="24"/>
        </w:rPr>
        <w:t xml:space="preserve"> factores </w:t>
      </w:r>
      <w:r>
        <w:rPr>
          <w:rFonts w:ascii="Arial" w:cs="Arial" w:eastAsia="Arial" w:hAnsi="Arial"/>
          <w:color w:val="252525"/>
          <w:sz w:val="24"/>
          <w:szCs w:val="24"/>
        </w:rPr>
        <w:t>de riesgo modificables para cardiopatías congénitas. Los resultados se presentan en la siguiente tabla de síntesis (Tabla 1) y se describen en detalle en los apartados subsiguientes.</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Tabla 1. Factores de riesgo modificables para cardiopatías congénitas identificados en la literatura.</w:t>
      </w:r>
    </w:p>
    <w:tbl>
      <w:tblPr>
        <w:tblStyle w:val="style4100"/>
        <w:tblW w:w="0" w:type="auto"/>
        <w:tblLook w:val="04A0" w:firstRow="1" w:lastRow="0" w:firstColumn="1" w:lastColumn="0" w:noHBand="0" w:noVBand="1"/>
      </w:tblPr>
      <w:tblGrid>
        <w:gridCol w:w="1850"/>
        <w:gridCol w:w="1916"/>
        <w:gridCol w:w="3639"/>
        <w:gridCol w:w="2441"/>
      </w:tblGrid>
      <w:tr>
        <w:trPr/>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Categoría del factor de riesgo</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Factor Específico</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Asociación con CC (Hallazgo Principal)</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Nivel de Evidencia (</w:t>
            </w:r>
            <w:r>
              <w:rPr>
                <w:rFonts w:ascii="Arial" w:cs="Arial" w:eastAsia="Arial" w:hAnsi="Arial"/>
                <w:color w:val="252525"/>
                <w:sz w:val="24"/>
                <w:szCs w:val="24"/>
              </w:rPr>
              <w:t>Ej</w:t>
            </w:r>
            <w:r>
              <w:rPr>
                <w:rFonts w:ascii="Arial" w:cs="Arial" w:eastAsia="Arial" w:hAnsi="Arial"/>
                <w:color w:val="252525"/>
                <w:sz w:val="24"/>
                <w:szCs w:val="24"/>
              </w:rPr>
              <w:t xml:space="preserve">: </w:t>
            </w:r>
            <w:r>
              <w:rPr>
                <w:rFonts w:ascii="Arial" w:cs="Arial" w:eastAsia="Arial" w:hAnsi="Arial"/>
                <w:color w:val="252525"/>
                <w:sz w:val="24"/>
                <w:szCs w:val="24"/>
              </w:rPr>
              <w:t>Metaanálisis</w:t>
            </w:r>
            <w:r>
              <w:rPr>
                <w:rFonts w:ascii="Arial" w:cs="Arial" w:eastAsia="Arial" w:hAnsi="Arial"/>
                <w:color w:val="252525"/>
                <w:sz w:val="24"/>
                <w:szCs w:val="24"/>
              </w:rPr>
              <w:t>, Estudio de cohorte)</w:t>
            </w:r>
          </w:p>
        </w:tc>
      </w:tr>
      <w:tr>
        <w:tblPrEx/>
        <w:trPr/>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Nutricionales y Metabólicos.</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Déficit de Ácido fólico</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 xml:space="preserve">Aumenta significativamente el riesgo de defectos del tubo neural y CC. Efecto protector con suplementación </w:t>
            </w:r>
            <w:r>
              <w:rPr>
                <w:rFonts w:ascii="Arial" w:cs="Arial" w:eastAsia="Arial" w:hAnsi="Arial"/>
                <w:color w:val="252525"/>
                <w:sz w:val="24"/>
                <w:szCs w:val="24"/>
              </w:rPr>
              <w:t>periconcepcional</w:t>
            </w:r>
            <w:r>
              <w:rPr>
                <w:rFonts w:ascii="Arial" w:cs="Arial" w:eastAsia="Arial" w:hAnsi="Arial"/>
                <w:color w:val="252525"/>
                <w:sz w:val="24"/>
                <w:szCs w:val="24"/>
              </w:rPr>
              <w:t>.</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Metaanálisis</w:t>
            </w:r>
            <w:r>
              <w:rPr>
                <w:rFonts w:ascii="Arial" w:cs="Arial" w:eastAsia="Arial" w:hAnsi="Arial"/>
                <w:color w:val="252525"/>
                <w:sz w:val="24"/>
                <w:szCs w:val="24"/>
              </w:rPr>
              <w:t xml:space="preserve"> de ECA [Cita 6]</w:t>
            </w:r>
          </w:p>
        </w:tc>
      </w:tr>
      <w:tr>
        <w:tblPrEx/>
        <w:trPr/>
        <w:tc>
          <w:tcPr>
            <w:tcW w:w="0" w:type="auto"/>
            <w:tcBorders/>
          </w:tcPr>
          <w:p>
            <w:pPr>
              <w:pStyle w:val="style0"/>
              <w:spacing w:lineRule="auto" w:line="360"/>
              <w:jc w:val="both"/>
              <w:rPr>
                <w:rFonts w:ascii="Arial" w:cs="Arial" w:hAnsi="Arial"/>
                <w:sz w:val="24"/>
                <w:szCs w:val="24"/>
              </w:rPr>
            </w:pP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Obesidad materna</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 xml:space="preserve">Relación dosis-respuesta. OR 1.32 para obesidad. Mayor riesgo de defectos </w:t>
            </w:r>
            <w:r>
              <w:rPr>
                <w:rFonts w:ascii="Arial" w:cs="Arial" w:eastAsia="Arial" w:hAnsi="Arial"/>
                <w:color w:val="252525"/>
                <w:sz w:val="24"/>
                <w:szCs w:val="24"/>
              </w:rPr>
              <w:t>conotruncales</w:t>
            </w:r>
            <w:r>
              <w:rPr>
                <w:rFonts w:ascii="Arial" w:cs="Arial" w:eastAsia="Arial" w:hAnsi="Arial"/>
                <w:color w:val="252525"/>
                <w:sz w:val="24"/>
                <w:szCs w:val="24"/>
              </w:rPr>
              <w:t>.</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Metaanálisis</w:t>
            </w:r>
            <w:r>
              <w:rPr>
                <w:rFonts w:ascii="Arial" w:cs="Arial" w:eastAsia="Arial" w:hAnsi="Arial"/>
                <w:color w:val="252525"/>
                <w:sz w:val="24"/>
                <w:szCs w:val="24"/>
              </w:rPr>
              <w:t xml:space="preserve"> (</w:t>
            </w:r>
            <w:r>
              <w:rPr>
                <w:rFonts w:ascii="Arial" w:cs="Arial" w:eastAsia="Arial" w:hAnsi="Arial"/>
                <w:color w:val="252525"/>
                <w:sz w:val="24"/>
                <w:szCs w:val="24"/>
              </w:rPr>
              <w:t>Zheng</w:t>
            </w:r>
            <w:r>
              <w:rPr>
                <w:rFonts w:ascii="Arial" w:cs="Arial" w:eastAsia="Arial" w:hAnsi="Arial"/>
                <w:color w:val="252525"/>
                <w:sz w:val="24"/>
                <w:szCs w:val="24"/>
              </w:rPr>
              <w:t xml:space="preserve"> et al.) [Cita 8]</w:t>
            </w:r>
          </w:p>
        </w:tc>
      </w:tr>
      <w:tr>
        <w:tblPrEx/>
        <w:trPr/>
        <w:tc>
          <w:tcPr>
            <w:tcW w:w="0" w:type="auto"/>
            <w:tcBorders/>
          </w:tcPr>
          <w:p>
            <w:pPr>
              <w:pStyle w:val="style0"/>
              <w:spacing w:lineRule="auto" w:line="360"/>
              <w:jc w:val="both"/>
              <w:rPr>
                <w:rFonts w:ascii="Arial" w:cs="Arial" w:hAnsi="Arial"/>
                <w:sz w:val="24"/>
                <w:szCs w:val="24"/>
              </w:rPr>
            </w:pP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 xml:space="preserve">Diabetes </w:t>
            </w:r>
            <w:r>
              <w:rPr>
                <w:rFonts w:ascii="Arial" w:cs="Arial" w:eastAsia="Arial" w:hAnsi="Arial"/>
                <w:color w:val="252525"/>
                <w:sz w:val="24"/>
                <w:szCs w:val="24"/>
              </w:rPr>
              <w:t>pregestacional</w:t>
            </w:r>
          </w:p>
        </w:tc>
        <w:tc>
          <w:tcPr>
            <w:tcW w:w="0" w:type="auto"/>
            <w:tcBorders/>
          </w:tcPr>
          <w:p>
            <w:pPr>
              <w:pStyle w:val="style0"/>
              <w:pageBreakBefore/>
              <w:spacing w:lineRule="auto" w:line="360"/>
              <w:jc w:val="both"/>
              <w:rPr>
                <w:rFonts w:ascii="Arial" w:cs="Arial" w:hAnsi="Arial"/>
                <w:sz w:val="24"/>
                <w:szCs w:val="24"/>
              </w:rPr>
            </w:pPr>
            <w:r>
              <w:rPr>
                <w:rFonts w:ascii="Arial" w:cs="Arial" w:eastAsia="Arial" w:hAnsi="Arial"/>
                <w:color w:val="252525"/>
                <w:sz w:val="24"/>
                <w:szCs w:val="24"/>
              </w:rPr>
              <w:t xml:space="preserve">Quintuplica el riesgo (OR ~5). Asociada a defectos del tabique </w:t>
            </w:r>
            <w:r>
              <w:rPr>
                <w:rFonts w:ascii="Arial" w:cs="Arial" w:eastAsia="Arial" w:hAnsi="Arial"/>
                <w:color w:val="252525"/>
                <w:sz w:val="24"/>
                <w:szCs w:val="24"/>
              </w:rPr>
              <w:t>auriculoventricular</w:t>
            </w:r>
            <w:r>
              <w:rPr>
                <w:rFonts w:ascii="Arial" w:cs="Arial" w:eastAsia="Arial" w:hAnsi="Arial"/>
                <w:color w:val="252525"/>
                <w:sz w:val="24"/>
                <w:szCs w:val="24"/>
              </w:rPr>
              <w:t xml:space="preserve"> y tracto de salida.</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Estudios de</w:t>
            </w:r>
            <w:r>
              <w:rPr>
                <w:rFonts w:ascii="Arial" w:cs="Arial" w:eastAsia="Arial" w:hAnsi="Arial"/>
                <w:color w:val="252525"/>
                <w:sz w:val="24"/>
                <w:szCs w:val="24"/>
              </w:rPr>
              <w:t xml:space="preserve"> </w:t>
            </w:r>
            <w:r>
              <w:rPr>
                <w:rFonts w:ascii="Arial" w:cs="Arial" w:eastAsia="Arial" w:hAnsi="Arial"/>
                <w:color w:val="252525"/>
                <w:sz w:val="24"/>
                <w:szCs w:val="24"/>
              </w:rPr>
              <w:t>cohorte [Cita 14]</w:t>
            </w:r>
          </w:p>
        </w:tc>
      </w:tr>
      <w:tr>
        <w:tblPrEx/>
        <w:trPr/>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Estilo de vida y exposiciones.</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Tabaquismo materno</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Daño endotelial e hipoxemia fetal. Aumento del riesgo especialmente como fumadora activa.</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Revisión sistemática [Cita 9]</w:t>
            </w:r>
          </w:p>
        </w:tc>
      </w:tr>
      <w:tr>
        <w:tblPrEx/>
        <w:trPr/>
        <w:tc>
          <w:tcPr>
            <w:tcW w:w="0" w:type="auto"/>
            <w:tcBorders/>
          </w:tcPr>
          <w:p>
            <w:pPr>
              <w:pStyle w:val="style0"/>
              <w:spacing w:lineRule="auto" w:line="360"/>
              <w:jc w:val="both"/>
              <w:rPr>
                <w:rFonts w:ascii="Arial" w:cs="Arial" w:hAnsi="Arial"/>
                <w:sz w:val="24"/>
                <w:szCs w:val="24"/>
              </w:rPr>
            </w:pP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Consumo de alcohol.</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Asociado al SAF y a defectos del septo (CIA, CIV).</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Estudios de casos y controles [Cita 11]</w:t>
            </w:r>
          </w:p>
        </w:tc>
      </w:tr>
      <w:tr>
        <w:tblPrEx/>
        <w:trPr/>
        <w:tc>
          <w:tcPr>
            <w:tcW w:w="0" w:type="auto"/>
            <w:tcBorders/>
          </w:tcPr>
          <w:p>
            <w:pPr>
              <w:pStyle w:val="style0"/>
              <w:spacing w:lineRule="auto" w:line="360"/>
              <w:jc w:val="both"/>
              <w:rPr>
                <w:rFonts w:ascii="Arial" w:cs="Arial" w:hAnsi="Arial"/>
                <w:sz w:val="24"/>
                <w:szCs w:val="24"/>
              </w:rPr>
            </w:pP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 xml:space="preserve">Fármacos </w:t>
            </w:r>
            <w:r>
              <w:rPr>
                <w:rFonts w:ascii="Arial" w:cs="Arial" w:eastAsia="Arial" w:hAnsi="Arial"/>
                <w:color w:val="252525"/>
                <w:sz w:val="24"/>
                <w:szCs w:val="24"/>
              </w:rPr>
              <w:t>teratogénicos</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Isotretinoína</w:t>
            </w:r>
            <w:r>
              <w:rPr>
                <w:rFonts w:ascii="Arial" w:cs="Arial" w:eastAsia="Arial" w:hAnsi="Arial"/>
                <w:color w:val="252525"/>
                <w:sz w:val="24"/>
                <w:szCs w:val="24"/>
              </w:rPr>
              <w:t xml:space="preserve">, ácido </w:t>
            </w:r>
            <w:r>
              <w:rPr>
                <w:rFonts w:ascii="Arial" w:cs="Arial" w:eastAsia="Arial" w:hAnsi="Arial"/>
                <w:color w:val="252525"/>
                <w:sz w:val="24"/>
                <w:szCs w:val="24"/>
              </w:rPr>
              <w:t>valproico</w:t>
            </w:r>
            <w:r>
              <w:rPr>
                <w:rFonts w:ascii="Arial" w:cs="Arial" w:eastAsia="Arial" w:hAnsi="Arial"/>
                <w:color w:val="252525"/>
                <w:sz w:val="24"/>
                <w:szCs w:val="24"/>
              </w:rPr>
              <w:t xml:space="preserve"> e IECA/ARA II asociados a malformaciones complejas</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Series de casos y vigilancia farmacológica [Cita 12]</w:t>
            </w:r>
          </w:p>
        </w:tc>
      </w:tr>
      <w:tr>
        <w:tblPrEx/>
        <w:trPr/>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Infecciones.</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Infecciones maternas</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 xml:space="preserve">Mecanismos </w:t>
            </w:r>
            <w:r>
              <w:rPr>
                <w:rFonts w:ascii="Arial" w:cs="Arial" w:eastAsia="Arial" w:hAnsi="Arial"/>
                <w:color w:val="252525"/>
                <w:sz w:val="24"/>
                <w:szCs w:val="24"/>
              </w:rPr>
              <w:t>citotóxicos</w:t>
            </w:r>
            <w:r>
              <w:rPr>
                <w:rFonts w:ascii="Arial" w:cs="Arial" w:eastAsia="Arial" w:hAnsi="Arial"/>
                <w:color w:val="252525"/>
                <w:sz w:val="24"/>
                <w:szCs w:val="24"/>
              </w:rPr>
              <w:t xml:space="preserve"> directos. La rubéola es un agente de alto riesgo para CC</w:t>
            </w:r>
          </w:p>
        </w:tc>
        <w:tc>
          <w:tcPr>
            <w:tcW w:w="0" w:type="auto"/>
            <w:tcBorders/>
          </w:tcPr>
          <w:p>
            <w:pPr>
              <w:pStyle w:val="style0"/>
              <w:spacing w:lineRule="auto" w:line="360"/>
              <w:jc w:val="both"/>
              <w:rPr>
                <w:rFonts w:ascii="Arial" w:cs="Arial" w:hAnsi="Arial"/>
                <w:sz w:val="24"/>
                <w:szCs w:val="24"/>
              </w:rPr>
            </w:pPr>
            <w:r>
              <w:rPr>
                <w:rFonts w:ascii="Arial" w:cs="Arial" w:eastAsia="Arial" w:hAnsi="Arial"/>
                <w:color w:val="252525"/>
                <w:sz w:val="24"/>
                <w:szCs w:val="24"/>
              </w:rPr>
              <w:t>.</w:t>
            </w:r>
            <w:r>
              <w:rPr>
                <w:rFonts w:ascii="Arial" w:cs="Arial" w:eastAsia="Arial" w:hAnsi="Arial"/>
                <w:color w:val="252525"/>
                <w:sz w:val="24"/>
                <w:szCs w:val="24"/>
              </w:rPr>
              <w:t xml:space="preserve"> Estudios observacionales [Cita 16]</w:t>
            </w:r>
          </w:p>
          <w:p>
            <w:pPr>
              <w:pStyle w:val="style0"/>
              <w:spacing w:lineRule="auto" w:line="360"/>
              <w:jc w:val="both"/>
              <w:rPr>
                <w:rFonts w:ascii="Arial" w:cs="Arial" w:hAnsi="Arial"/>
                <w:sz w:val="24"/>
                <w:szCs w:val="24"/>
              </w:rPr>
            </w:pPr>
          </w:p>
        </w:tc>
      </w:tr>
    </w:tbl>
    <w:p>
      <w:pPr>
        <w:pStyle w:val="style0"/>
        <w:spacing w:after="0" w:lineRule="auto" w:line="360"/>
        <w:jc w:val="both"/>
        <w:rPr>
          <w:rFonts w:ascii="Arial" w:cs="Arial" w:hAnsi="Arial"/>
          <w:sz w:val="24"/>
          <w:szCs w:val="24"/>
        </w:rPr>
      </w:pP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Fuente: Elaboración propia basada en la revisión de literatura (2025).</w:t>
      </w:r>
    </w:p>
    <w:p>
      <w:pPr>
        <w:pStyle w:val="style0"/>
        <w:spacing w:after="0" w:lineRule="auto" w:line="360"/>
        <w:jc w:val="both"/>
        <w:rPr>
          <w:rFonts w:ascii="Arial" w:cs="Arial" w:hAnsi="Arial"/>
          <w:sz w:val="24"/>
          <w:szCs w:val="24"/>
        </w:rPr>
      </w:pP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El estado nutricional y la suplementación </w:t>
      </w:r>
      <w:r>
        <w:rPr>
          <w:rFonts w:ascii="Arial" w:cs="Arial" w:eastAsia="Arial" w:hAnsi="Arial"/>
          <w:color w:val="252525"/>
          <w:sz w:val="24"/>
          <w:szCs w:val="24"/>
        </w:rPr>
        <w:t>periconcepcional</w:t>
      </w:r>
      <w:r>
        <w:rPr>
          <w:rFonts w:ascii="Arial" w:cs="Arial" w:eastAsia="Arial" w:hAnsi="Arial"/>
          <w:color w:val="252525"/>
          <w:sz w:val="24"/>
          <w:szCs w:val="24"/>
        </w:rPr>
        <w:t xml:space="preserve"> demostraron ser determinantes críticos. La suplementación con ácido fólico emerge como la intervención de prevención primaria con mayor evidencia de eficacia. La ingesta de 400 </w:t>
      </w:r>
      <w:r>
        <w:rPr>
          <w:rFonts w:ascii="Arial" w:cs="Arial" w:eastAsia="Arial" w:hAnsi="Arial"/>
          <w:color w:val="252525"/>
          <w:sz w:val="24"/>
          <w:szCs w:val="24"/>
        </w:rPr>
        <w:t>mcg</w:t>
      </w:r>
      <w:r>
        <w:rPr>
          <w:rFonts w:ascii="Arial" w:cs="Arial" w:eastAsia="Arial" w:hAnsi="Arial"/>
          <w:color w:val="252525"/>
          <w:sz w:val="24"/>
          <w:szCs w:val="24"/>
        </w:rPr>
        <w:t>/día iniciada antes de la concepción se asocia con una reducción significativa del riesgo de CC, particularmente de defectos del tubo neural y cardíacos</w:t>
      </w:r>
      <w:r>
        <w:rPr>
          <w:rFonts w:ascii="Arial" w:cs="Arial" w:eastAsia="Arial" w:hAnsi="Arial"/>
          <w:color w:val="252525"/>
          <w:sz w:val="24"/>
          <w:szCs w:val="24"/>
        </w:rPr>
        <w:t xml:space="preserve">. El </w:t>
      </w:r>
      <w:r>
        <w:rPr>
          <w:rFonts w:ascii="Arial" w:cs="Arial" w:eastAsia="Arial" w:hAnsi="Arial"/>
          <w:color w:val="252525"/>
          <w:sz w:val="24"/>
          <w:szCs w:val="24"/>
        </w:rPr>
        <w:t xml:space="preserve">índice de masa corporal (IMC) materno </w:t>
      </w:r>
      <w:r>
        <w:rPr>
          <w:rFonts w:ascii="Arial" w:cs="Arial" w:eastAsia="Arial" w:hAnsi="Arial"/>
          <w:color w:val="252525"/>
          <w:sz w:val="24"/>
          <w:szCs w:val="24"/>
        </w:rPr>
        <w:t>preconcepcional</w:t>
      </w:r>
      <w:r>
        <w:rPr>
          <w:rFonts w:ascii="Arial" w:cs="Arial" w:eastAsia="Arial" w:hAnsi="Arial"/>
          <w:color w:val="252525"/>
          <w:sz w:val="24"/>
          <w:szCs w:val="24"/>
        </w:rPr>
        <w:t xml:space="preserve"> presenta una relación dosis-respuesta bien establecida. </w:t>
      </w:r>
      <w:r>
        <w:rPr>
          <w:rFonts w:ascii="Arial" w:cs="Arial" w:eastAsia="Arial" w:hAnsi="Arial"/>
          <w:color w:val="252525"/>
          <w:sz w:val="24"/>
          <w:szCs w:val="24"/>
        </w:rPr>
        <w:t>Metaanálisis</w:t>
      </w:r>
      <w:r>
        <w:rPr>
          <w:rFonts w:ascii="Arial" w:cs="Arial" w:eastAsia="Arial" w:hAnsi="Arial"/>
          <w:color w:val="252525"/>
          <w:sz w:val="24"/>
          <w:szCs w:val="24"/>
        </w:rPr>
        <w:t xml:space="preserve"> robustos confirman que la obesidad materna (IMC ≥30 kg/m²) incrementa el riesgo de CC en un 32% (OR 1.32), asociándose especialmente a defectos </w:t>
      </w:r>
      <w:r>
        <w:rPr>
          <w:rFonts w:ascii="Arial" w:cs="Arial" w:eastAsia="Arial" w:hAnsi="Arial"/>
          <w:color w:val="252525"/>
          <w:sz w:val="24"/>
          <w:szCs w:val="24"/>
        </w:rPr>
        <w:t>conotruncales</w:t>
      </w:r>
      <w:r>
        <w:rPr>
          <w:rFonts w:ascii="Arial" w:cs="Arial" w:eastAsia="Arial" w:hAnsi="Arial"/>
          <w:color w:val="252525"/>
          <w:sz w:val="24"/>
          <w:szCs w:val="24"/>
        </w:rPr>
        <w:t xml:space="preserve"> como la tetralogía de </w:t>
      </w:r>
      <w:r>
        <w:rPr>
          <w:rFonts w:ascii="Arial" w:cs="Arial" w:eastAsia="Arial" w:hAnsi="Arial"/>
          <w:color w:val="252525"/>
          <w:sz w:val="24"/>
          <w:szCs w:val="24"/>
        </w:rPr>
        <w:t>Fallot</w:t>
      </w:r>
      <w:r>
        <w:rPr>
          <w:rFonts w:ascii="Arial" w:cs="Arial" w:eastAsia="Arial" w:hAnsi="Arial"/>
          <w:color w:val="252525"/>
          <w:sz w:val="24"/>
          <w:szCs w:val="24"/>
        </w:rPr>
        <w:t>. Incluso el bajo peso materno (IMC &lt;18.5) mostró un riesgo aumentado para comunicaciones interauriculares. ⁶ ⁷ ⁸</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 </w:t>
      </w:r>
    </w:p>
    <w:p>
      <w:pPr>
        <w:pStyle w:val="style0"/>
        <w:spacing w:after="0" w:lineRule="auto" w:line="360"/>
        <w:jc w:val="both"/>
        <w:rPr>
          <w:rFonts w:ascii="Arial" w:cs="Arial" w:eastAsia="Arial" w:hAnsi="Arial"/>
          <w:color w:val="252525"/>
          <w:sz w:val="24"/>
          <w:szCs w:val="24"/>
        </w:rPr>
      </w:pPr>
      <w:r>
        <w:rPr>
          <w:rFonts w:ascii="Arial" w:cs="Arial" w:eastAsia="Arial" w:hAnsi="Arial"/>
          <w:color w:val="252525"/>
          <w:sz w:val="24"/>
          <w:szCs w:val="24"/>
        </w:rPr>
        <w:t>En esta categoría, los factores evitables con mayor impacto son el tabaquismo, el consumo de alcohol y la exposición a teratógenos. El tabaquismo materno, tanto activo como pasivo, se asocia consistentemente con un mayor riesgo</w:t>
      </w:r>
      <w:r>
        <w:rPr>
          <w:rFonts w:ascii="Arial" w:cs="Arial" w:eastAsia="Arial" w:hAnsi="Arial"/>
          <w:color w:val="252525"/>
          <w:sz w:val="24"/>
          <w:szCs w:val="24"/>
        </w:rPr>
        <w:t xml:space="preserve">. De </w:t>
      </w:r>
      <w:r>
        <w:rPr>
          <w:rFonts w:ascii="Arial" w:cs="Arial" w:eastAsia="Arial" w:hAnsi="Arial"/>
          <w:color w:val="252525"/>
          <w:sz w:val="24"/>
          <w:szCs w:val="24"/>
        </w:rPr>
        <w:t xml:space="preserve">forma similar, el consumo de alcohol durante la gestación actúa como un potente teratógeno, con una relación dosis-dependiente que puede desencadenar el Síndrome Alcohólico Fetal, el cual incluye cardiopatías como comunicaciones interventriculares y persistencia del conducto arterioso en hasta el 50% de los casos. Asimismo, la exposición a fármacos </w:t>
      </w:r>
      <w:r>
        <w:rPr>
          <w:rFonts w:ascii="Arial" w:cs="Arial" w:eastAsia="Arial" w:hAnsi="Arial"/>
          <w:color w:val="252525"/>
          <w:sz w:val="24"/>
          <w:szCs w:val="24"/>
        </w:rPr>
        <w:t>teratogénicos</w:t>
      </w:r>
      <w:r>
        <w:rPr>
          <w:rFonts w:ascii="Arial" w:cs="Arial" w:eastAsia="Arial" w:hAnsi="Arial"/>
          <w:color w:val="252525"/>
          <w:sz w:val="24"/>
          <w:szCs w:val="24"/>
        </w:rPr>
        <w:t xml:space="preserve"> como la </w:t>
      </w:r>
      <w:r>
        <w:rPr>
          <w:rFonts w:ascii="Arial" w:cs="Arial" w:eastAsia="Arial" w:hAnsi="Arial"/>
          <w:color w:val="252525"/>
          <w:sz w:val="24"/>
          <w:szCs w:val="24"/>
        </w:rPr>
        <w:t>isotretinoína</w:t>
      </w:r>
      <w:r>
        <w:rPr>
          <w:rFonts w:ascii="Arial" w:cs="Arial" w:eastAsia="Arial" w:hAnsi="Arial"/>
          <w:color w:val="252525"/>
          <w:sz w:val="24"/>
          <w:szCs w:val="24"/>
        </w:rPr>
        <w:t xml:space="preserve">, el ácido </w:t>
      </w:r>
      <w:r>
        <w:rPr>
          <w:rFonts w:ascii="Arial" w:cs="Arial" w:eastAsia="Arial" w:hAnsi="Arial"/>
          <w:color w:val="252525"/>
          <w:sz w:val="24"/>
          <w:szCs w:val="24"/>
        </w:rPr>
        <w:t>valproico</w:t>
      </w:r>
      <w:r>
        <w:rPr>
          <w:rFonts w:ascii="Arial" w:cs="Arial" w:eastAsia="Arial" w:hAnsi="Arial"/>
          <w:color w:val="252525"/>
          <w:sz w:val="24"/>
          <w:szCs w:val="24"/>
        </w:rPr>
        <w:t xml:space="preserve"> y los inhibidores de la enzima </w:t>
      </w:r>
      <w:r>
        <w:rPr>
          <w:rFonts w:ascii="Arial" w:cs="Arial" w:eastAsia="Arial" w:hAnsi="Arial"/>
          <w:color w:val="252525"/>
          <w:sz w:val="24"/>
          <w:szCs w:val="24"/>
        </w:rPr>
        <w:t>convertidora</w:t>
      </w:r>
      <w:r>
        <w:rPr>
          <w:rFonts w:ascii="Arial" w:cs="Arial" w:eastAsia="Arial" w:hAnsi="Arial"/>
          <w:color w:val="252525"/>
          <w:sz w:val="24"/>
          <w:szCs w:val="24"/>
        </w:rPr>
        <w:t xml:space="preserve"> de angiotensina (IECA) durante el primer trimestre, incrementa el riesgo de malformaciones cardíacas complejas.</w:t>
      </w:r>
      <w:r>
        <w:rPr>
          <w:rFonts w:ascii="Arial" w:cs="Arial" w:eastAsia="Arial" w:hAnsi="Arial"/>
          <w:color w:val="252525"/>
          <w:sz w:val="24"/>
          <w:szCs w:val="24"/>
        </w:rPr>
        <w:t xml:space="preserve"> </w:t>
      </w:r>
      <w:r>
        <w:rPr>
          <w:rFonts w:ascii="Arial" w:cs="Arial" w:eastAsia="Arial" w:hAnsi="Arial"/>
          <w:color w:val="252525"/>
          <w:sz w:val="24"/>
          <w:szCs w:val="24"/>
        </w:rPr>
        <w:t xml:space="preserve">La exposición ambiental a agroquímicos como pesticidas </w:t>
      </w:r>
      <w:r>
        <w:rPr>
          <w:rFonts w:ascii="Arial" w:cs="Arial" w:eastAsia="Arial" w:hAnsi="Arial"/>
          <w:color w:val="252525"/>
          <w:sz w:val="24"/>
          <w:szCs w:val="24"/>
        </w:rPr>
        <w:t>organoclorados</w:t>
      </w:r>
      <w:r>
        <w:rPr>
          <w:rFonts w:ascii="Arial" w:cs="Arial" w:eastAsia="Arial" w:hAnsi="Arial"/>
          <w:color w:val="252525"/>
          <w:sz w:val="24"/>
          <w:szCs w:val="24"/>
        </w:rPr>
        <w:t xml:space="preserve"> también fue identificada como un factor de riesgo potencial. ⁹ ¹⁰ ¹¹ ¹² ¹³</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El control de ciertas condiciones médicas antes del embarazo es fundamental. La diabetes mellitus </w:t>
      </w:r>
      <w:r>
        <w:rPr>
          <w:rFonts w:ascii="Arial" w:cs="Arial" w:eastAsia="Arial" w:hAnsi="Arial"/>
          <w:color w:val="252525"/>
          <w:sz w:val="24"/>
          <w:szCs w:val="24"/>
        </w:rPr>
        <w:t>pregestacional</w:t>
      </w:r>
      <w:r>
        <w:rPr>
          <w:rFonts w:ascii="Arial" w:cs="Arial" w:eastAsia="Arial" w:hAnsi="Arial"/>
          <w:color w:val="252525"/>
          <w:sz w:val="24"/>
          <w:szCs w:val="24"/>
        </w:rPr>
        <w:t xml:space="preserve"> es el factor de riesgo mejor documentado, llegando a quintuplicar el riesgo de CC (OR ~5). Se asocia predominantemente a defectos de la </w:t>
      </w:r>
      <w:r>
        <w:rPr>
          <w:rFonts w:ascii="Arial" w:cs="Arial" w:eastAsia="Arial" w:hAnsi="Arial"/>
          <w:color w:val="252525"/>
          <w:sz w:val="24"/>
          <w:szCs w:val="24"/>
        </w:rPr>
        <w:t>cardiogénesis</w:t>
      </w:r>
      <w:r>
        <w:rPr>
          <w:rFonts w:ascii="Arial" w:cs="Arial" w:eastAsia="Arial" w:hAnsi="Arial"/>
          <w:color w:val="252525"/>
          <w:sz w:val="24"/>
          <w:szCs w:val="24"/>
        </w:rPr>
        <w:t xml:space="preserve"> primaria, como defectos del tabique </w:t>
      </w:r>
      <w:r>
        <w:rPr>
          <w:rFonts w:ascii="Arial" w:cs="Arial" w:eastAsia="Arial" w:hAnsi="Arial"/>
          <w:color w:val="252525"/>
          <w:sz w:val="24"/>
          <w:szCs w:val="24"/>
        </w:rPr>
        <w:t>auriculoventricular</w:t>
      </w:r>
      <w:r>
        <w:rPr>
          <w:rFonts w:ascii="Arial" w:cs="Arial" w:eastAsia="Arial" w:hAnsi="Arial"/>
          <w:color w:val="252525"/>
          <w:sz w:val="24"/>
          <w:szCs w:val="24"/>
        </w:rPr>
        <w:t xml:space="preserve"> y anomalías del tracto de salida, debido a los efectos </w:t>
      </w:r>
      <w:r>
        <w:rPr>
          <w:rFonts w:ascii="Arial" w:cs="Arial" w:eastAsia="Arial" w:hAnsi="Arial"/>
          <w:color w:val="252525"/>
          <w:sz w:val="24"/>
          <w:szCs w:val="24"/>
        </w:rPr>
        <w:t>hiperglucémicos</w:t>
      </w:r>
      <w:r>
        <w:rPr>
          <w:rFonts w:ascii="Arial" w:cs="Arial" w:eastAsia="Arial" w:hAnsi="Arial"/>
          <w:color w:val="252525"/>
          <w:sz w:val="24"/>
          <w:szCs w:val="24"/>
        </w:rPr>
        <w:t xml:space="preserve"> en la expresión génica </w:t>
      </w:r>
      <w:r>
        <w:rPr>
          <w:rFonts w:ascii="Arial" w:cs="Arial" w:eastAsia="Arial" w:hAnsi="Arial"/>
          <w:color w:val="252525"/>
          <w:sz w:val="24"/>
          <w:szCs w:val="24"/>
        </w:rPr>
        <w:t>embriónica</w:t>
      </w:r>
      <w:r>
        <w:rPr>
          <w:rFonts w:ascii="Arial" w:cs="Arial" w:eastAsia="Arial" w:hAnsi="Arial"/>
          <w:color w:val="252525"/>
          <w:sz w:val="24"/>
          <w:szCs w:val="24"/>
        </w:rPr>
        <w:t xml:space="preserve"> y </w:t>
      </w:r>
      <w:r>
        <w:rPr>
          <w:rFonts w:ascii="Arial" w:cs="Arial" w:eastAsia="Arial" w:hAnsi="Arial"/>
          <w:color w:val="252525"/>
          <w:sz w:val="24"/>
          <w:szCs w:val="24"/>
        </w:rPr>
        <w:t>el estrés oxidativo. Otra condición relevante es la fenilcetonuria (PKU) materna no controlada, donde la acumulación de fenilalanina ejerce un efecto tóxico sobre el desarrollo embrionario, incluyendo el cardíaco. ¹⁴ ¹⁵</w:t>
      </w:r>
    </w:p>
    <w:p>
      <w:pPr>
        <w:pStyle w:val="style0"/>
        <w:spacing w:after="0" w:lineRule="auto" w:line="360"/>
        <w:jc w:val="both"/>
        <w:rPr>
          <w:rFonts w:ascii="Arial" w:cs="Arial" w:hAnsi="Arial"/>
          <w:sz w:val="24"/>
          <w:szCs w:val="24"/>
        </w:rPr>
      </w:pPr>
      <w:r>
        <w:rPr>
          <w:rFonts w:ascii="Arial" w:cs="Arial" w:hAnsi="Arial"/>
          <w:sz w:val="24"/>
          <w:szCs w:val="24"/>
        </w:rPr>
        <w:t xml:space="preserve"> </w:t>
      </w:r>
    </w:p>
    <w:p>
      <w:pPr>
        <w:pStyle w:val="style0"/>
        <w:spacing w:after="0" w:lineRule="auto" w:line="360"/>
        <w:jc w:val="both"/>
        <w:rPr>
          <w:rFonts w:ascii="Arial" w:cs="Arial" w:eastAsia="Arial" w:hAnsi="Arial"/>
          <w:color w:val="252525"/>
          <w:sz w:val="24"/>
          <w:szCs w:val="24"/>
        </w:rPr>
      </w:pPr>
      <w:r>
        <w:rPr>
          <w:rFonts w:ascii="Arial" w:cs="Arial" w:eastAsia="Arial" w:hAnsi="Arial"/>
          <w:color w:val="252525"/>
          <w:sz w:val="24"/>
          <w:szCs w:val="24"/>
        </w:rPr>
        <w:t xml:space="preserve">Agentes infecciosos </w:t>
      </w:r>
      <w:r>
        <w:rPr>
          <w:rFonts w:ascii="Arial" w:cs="Arial" w:eastAsia="Arial" w:hAnsi="Arial"/>
          <w:color w:val="252525"/>
          <w:sz w:val="24"/>
          <w:szCs w:val="24"/>
        </w:rPr>
        <w:t>teratogénicos</w:t>
      </w:r>
      <w:r>
        <w:rPr>
          <w:rFonts w:ascii="Arial" w:cs="Arial" w:eastAsia="Arial" w:hAnsi="Arial"/>
          <w:color w:val="252525"/>
          <w:sz w:val="24"/>
          <w:szCs w:val="24"/>
        </w:rPr>
        <w:t xml:space="preserve"> como el virus de la rubéola, el </w:t>
      </w:r>
      <w:r>
        <w:rPr>
          <w:rFonts w:ascii="Arial" w:cs="Arial" w:eastAsia="Arial" w:hAnsi="Arial"/>
          <w:color w:val="252525"/>
          <w:sz w:val="24"/>
          <w:szCs w:val="24"/>
        </w:rPr>
        <w:t>citomegalovirus</w:t>
      </w:r>
      <w:r>
        <w:rPr>
          <w:rFonts w:ascii="Arial" w:cs="Arial" w:eastAsia="Arial" w:hAnsi="Arial"/>
          <w:color w:val="252525"/>
          <w:sz w:val="24"/>
          <w:szCs w:val="24"/>
        </w:rPr>
        <w:t xml:space="preserve"> (CMV) y el Toxoplasma </w:t>
      </w:r>
      <w:r>
        <w:rPr>
          <w:rFonts w:ascii="Arial" w:cs="Arial" w:eastAsia="Arial" w:hAnsi="Arial"/>
          <w:color w:val="252525"/>
          <w:sz w:val="24"/>
          <w:szCs w:val="24"/>
        </w:rPr>
        <w:t>gondii</w:t>
      </w:r>
      <w:r>
        <w:rPr>
          <w:rFonts w:ascii="Arial" w:cs="Arial" w:eastAsia="Arial" w:hAnsi="Arial"/>
          <w:color w:val="252525"/>
          <w:sz w:val="24"/>
          <w:szCs w:val="24"/>
        </w:rPr>
        <w:t xml:space="preserve"> pueden atravesar la barrera placentaria durante el primer trimestre. La rubéola, en particular, es un agente de alto riesgo que causa defectos cardíacos a través de efectos </w:t>
      </w:r>
      <w:r>
        <w:rPr>
          <w:rFonts w:ascii="Arial" w:cs="Arial" w:eastAsia="Arial" w:hAnsi="Arial"/>
          <w:color w:val="252525"/>
          <w:sz w:val="24"/>
          <w:szCs w:val="24"/>
        </w:rPr>
        <w:t>citotóxicos</w:t>
      </w:r>
      <w:r>
        <w:rPr>
          <w:rFonts w:ascii="Arial" w:cs="Arial" w:eastAsia="Arial" w:hAnsi="Arial"/>
          <w:color w:val="252525"/>
          <w:sz w:val="24"/>
          <w:szCs w:val="24"/>
        </w:rPr>
        <w:t xml:space="preserve"> directos y alteraciones vasculares en el embrión. La vacunación </w:t>
      </w:r>
      <w:r>
        <w:rPr>
          <w:rFonts w:ascii="Arial" w:cs="Arial" w:eastAsia="Arial" w:hAnsi="Arial"/>
          <w:color w:val="252525"/>
          <w:sz w:val="24"/>
          <w:szCs w:val="24"/>
        </w:rPr>
        <w:t>preconcepcional</w:t>
      </w:r>
      <w:r>
        <w:rPr>
          <w:rFonts w:ascii="Arial" w:cs="Arial" w:eastAsia="Arial" w:hAnsi="Arial"/>
          <w:color w:val="252525"/>
          <w:sz w:val="24"/>
          <w:szCs w:val="24"/>
        </w:rPr>
        <w:t xml:space="preserve"> contra la rubéola se </w:t>
      </w:r>
      <w:r>
        <w:rPr>
          <w:rFonts w:ascii="Arial" w:cs="Arial" w:eastAsia="Arial" w:hAnsi="Arial"/>
          <w:color w:val="252525"/>
          <w:sz w:val="24"/>
          <w:szCs w:val="24"/>
        </w:rPr>
        <w:t xml:space="preserve"> </w:t>
      </w:r>
      <w:r>
        <w:rPr>
          <w:rFonts w:ascii="Arial" w:cs="Arial" w:eastAsia="Arial" w:hAnsi="Arial"/>
          <w:color w:val="252525"/>
          <w:sz w:val="24"/>
          <w:szCs w:val="24"/>
        </w:rPr>
        <w:t>c</w:t>
      </w:r>
      <w:r>
        <w:rPr>
          <w:rFonts w:ascii="Arial" w:cs="Arial" w:eastAsia="Arial" w:hAnsi="Arial"/>
          <w:color w:val="252525"/>
          <w:sz w:val="24"/>
          <w:szCs w:val="24"/>
        </w:rPr>
        <w:t>omo</w:t>
      </w:r>
      <w:r>
        <w:rPr>
          <w:rFonts w:ascii="Arial" w:cs="Arial" w:eastAsia="Arial" w:hAnsi="Arial"/>
          <w:color w:val="252525"/>
          <w:sz w:val="24"/>
          <w:szCs w:val="24"/>
        </w:rPr>
        <w:t xml:space="preserve"> una estrategia preventiva esencial. ¹⁶</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eastAsia="Arial" w:hAnsi="Arial"/>
          <w:b/>
          <w:color w:val="252525"/>
          <w:sz w:val="24"/>
          <w:szCs w:val="24"/>
        </w:rPr>
      </w:pPr>
      <w:r>
        <w:rPr>
          <w:rFonts w:ascii="Arial" w:cs="Arial" w:eastAsia="Arial" w:hAnsi="Arial"/>
          <w:b/>
          <w:color w:val="252525"/>
          <w:sz w:val="24"/>
          <w:szCs w:val="24"/>
        </w:rPr>
        <w:t xml:space="preserve">Discusión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Los resultados de esta revisión bibliográfica confirman que la gran mayoría de las CC son de etiología multifactorial, donde los factores de riesgo modificables juegan un papel preponderante. La identificación de estos factores no solo permite comprender su fisiopatología, sino que establece las bases para estrategias efectivas de prevención primaria, las cuales son la intervención más costo-efectiva disponible.</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El hallazgo del ácido fólico como el agente preventivo más sólidamente evidenciado concuerda con la literatura global. Su mecanismo de acción, al actuar como cofactor en la síntesis de ácidos nucleicos y en el metabolismo de la </w:t>
      </w:r>
      <w:r>
        <w:rPr>
          <w:rFonts w:ascii="Arial" w:cs="Arial" w:eastAsia="Arial" w:hAnsi="Arial"/>
          <w:color w:val="252525"/>
          <w:sz w:val="24"/>
          <w:szCs w:val="24"/>
        </w:rPr>
        <w:t>homocisteína</w:t>
      </w:r>
      <w:r>
        <w:rPr>
          <w:rFonts w:ascii="Arial" w:cs="Arial" w:eastAsia="Arial" w:hAnsi="Arial"/>
          <w:color w:val="252525"/>
          <w:sz w:val="24"/>
          <w:szCs w:val="24"/>
        </w:rPr>
        <w:t xml:space="preserve">, explica por qué su suplementación </w:t>
      </w:r>
      <w:r>
        <w:rPr>
          <w:rFonts w:ascii="Arial" w:cs="Arial" w:eastAsia="Arial" w:hAnsi="Arial"/>
          <w:color w:val="252525"/>
          <w:sz w:val="24"/>
          <w:szCs w:val="24"/>
        </w:rPr>
        <w:t>periconcepcional</w:t>
      </w:r>
      <w:r>
        <w:rPr>
          <w:rFonts w:ascii="Arial" w:cs="Arial" w:eastAsia="Arial" w:hAnsi="Arial"/>
          <w:color w:val="252525"/>
          <w:sz w:val="24"/>
          <w:szCs w:val="24"/>
        </w:rPr>
        <w:t xml:space="preserve"> es crucial durante la fase de máxima organogénesis. Estos resultados refuerzan la necesidad de garantizar que los programas de salud cubanos, como el Programa de Atención Materno-Infantil (PAMI), promuevan de manera activa la suplementación universal en mujeres en edad fértil, incluso antes de la planificación del embarazo</w:t>
      </w:r>
      <w:r>
        <w:rPr>
          <w:rFonts w:ascii="Arial" w:cs="Arial" w:eastAsia="Arial" w:hAnsi="Arial"/>
          <w:color w:val="252525"/>
          <w:sz w:val="24"/>
          <w:szCs w:val="24"/>
        </w:rPr>
        <w:t>. ⁶ ⁷</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Asimismo, la consistente relación dosis-respuesta entre el IMC materno y el riesgo de CC es un hallazgo de gran relevancia para la salud pública. Los mecanismos propuestos, como la inflamación sistémica y la resistencia a la insulina, subrayan que la obesidad materna es un estado pro-</w:t>
      </w:r>
      <w:r>
        <w:rPr>
          <w:rFonts w:ascii="Arial" w:cs="Arial" w:eastAsia="Arial" w:hAnsi="Arial"/>
          <w:color w:val="252525"/>
          <w:sz w:val="24"/>
          <w:szCs w:val="24"/>
        </w:rPr>
        <w:t>teratogénico</w:t>
      </w:r>
      <w:r>
        <w:rPr>
          <w:rFonts w:ascii="Arial" w:cs="Arial" w:eastAsia="Arial" w:hAnsi="Arial"/>
          <w:color w:val="252525"/>
          <w:sz w:val="24"/>
          <w:szCs w:val="24"/>
        </w:rPr>
        <w:t>. Esto posiciona al asesoramiento sobre un peso saludable antes del embarazo no solo como una recomendación nutricional, sino como una intervención cardiosaludable directa para la descendencia.</w:t>
      </w:r>
      <w:r>
        <w:rPr>
          <w:rFonts w:ascii="Arial" w:cs="Arial" w:eastAsia="Arial" w:hAnsi="Arial"/>
          <w:color w:val="252525"/>
          <w:sz w:val="24"/>
          <w:szCs w:val="24"/>
        </w:rPr>
        <w:t xml:space="preserve"> </w:t>
      </w:r>
      <w:r>
        <w:rPr>
          <w:rFonts w:ascii="Arial" w:cs="Arial" w:eastAsia="Arial" w:hAnsi="Arial"/>
          <w:color w:val="252525"/>
          <w:sz w:val="24"/>
          <w:szCs w:val="24"/>
        </w:rPr>
        <w:t>⁸</w:t>
      </w:r>
    </w:p>
    <w:p>
      <w:pPr>
        <w:pStyle w:val="style0"/>
        <w:spacing w:after="0" w:lineRule="auto" w:line="360"/>
        <w:jc w:val="both"/>
        <w:rPr>
          <w:rFonts w:ascii="Arial" w:cs="Arial" w:hAnsi="Arial"/>
          <w:sz w:val="24"/>
          <w:szCs w:val="24"/>
        </w:rPr>
      </w:pP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La sólida asociación del tabaquismo y el consumo de alcohol con CC  </w:t>
      </w:r>
      <w:r>
        <w:rPr>
          <w:rFonts w:ascii="Arial" w:cs="Arial" w:eastAsia="Arial" w:hAnsi="Arial"/>
          <w:color w:val="252525"/>
          <w:sz w:val="24"/>
          <w:szCs w:val="24"/>
        </w:rPr>
        <w:t>corrobora</w:t>
      </w:r>
      <w:r>
        <w:rPr>
          <w:rFonts w:ascii="Arial" w:cs="Arial" w:eastAsia="Arial" w:hAnsi="Arial"/>
          <w:color w:val="252525"/>
          <w:sz w:val="24"/>
          <w:szCs w:val="24"/>
        </w:rPr>
        <w:t xml:space="preserve"> que se trata de dos de los teratógenos ambientales más potentes y prevenibles. El hecho de que </w:t>
      </w:r>
      <w:r>
        <w:rPr>
          <w:rFonts w:ascii="Arial" w:cs="Arial" w:eastAsia="Arial" w:hAnsi="Arial"/>
          <w:color w:val="252525"/>
          <w:sz w:val="24"/>
          <w:szCs w:val="24"/>
        </w:rPr>
        <w:t>el riesgo exista incluso con la exposición pasiva al humo del tabaco exige políticas de salud más enérgicas que protejan a las gestantes. De igual modo, la inexistencia de un nivel seguro de consumo de alcohol durante el embarazo justifica campañas de educación sanitaria que promuevan la abstinencia absoluta.</w:t>
      </w:r>
      <w:r>
        <w:rPr>
          <w:rFonts w:ascii="Arial" w:cs="Arial" w:eastAsia="Arial" w:hAnsi="Arial"/>
          <w:color w:val="252525"/>
          <w:sz w:val="24"/>
          <w:szCs w:val="24"/>
        </w:rPr>
        <w:t xml:space="preserve"> ⁹ ¹⁰ ¹¹</w:t>
      </w:r>
      <w:r>
        <w:rPr>
          <w:rFonts w:ascii="Arial" w:cs="Arial" w:eastAsia="Arial" w:hAnsi="Arial"/>
          <w:color w:val="252525"/>
          <w:sz w:val="24"/>
          <w:szCs w:val="24"/>
        </w:rPr>
        <w:t xml:space="preserve"> </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La identificación de fármacos de uso común como teratógenos potenciales resalta la importancia crítica del asesoramiento </w:t>
      </w:r>
      <w:r>
        <w:rPr>
          <w:rFonts w:ascii="Arial" w:cs="Arial" w:eastAsia="Arial" w:hAnsi="Arial"/>
          <w:color w:val="252525"/>
          <w:sz w:val="24"/>
          <w:szCs w:val="24"/>
        </w:rPr>
        <w:t>preconcepcional</w:t>
      </w:r>
      <w:r>
        <w:rPr>
          <w:rFonts w:ascii="Arial" w:cs="Arial" w:eastAsia="Arial" w:hAnsi="Arial"/>
          <w:color w:val="252525"/>
          <w:sz w:val="24"/>
          <w:szCs w:val="24"/>
        </w:rPr>
        <w:t>. La recomendación de reevaluar toda medicación crónica en mujeres que planean un embarazo debe ser una práctica estandarizada, aprovechando la estructura de la atención primaria cubana y la accesibilidad al médico de familia.</w:t>
      </w:r>
      <w:r>
        <w:rPr>
          <w:rFonts w:ascii="Arial" w:cs="Arial" w:hAnsi="Arial"/>
          <w:sz w:val="24"/>
          <w:szCs w:val="24"/>
        </w:rPr>
        <w:t xml:space="preserve"> </w:t>
      </w:r>
      <w:r>
        <w:rPr>
          <w:rFonts w:ascii="Arial" w:cs="Arial" w:eastAsia="Arial" w:hAnsi="Arial"/>
          <w:color w:val="252525"/>
          <w:sz w:val="24"/>
          <w:szCs w:val="24"/>
        </w:rPr>
        <w:t>¹²</w:t>
      </w:r>
    </w:p>
    <w:p>
      <w:pPr>
        <w:pStyle w:val="style0"/>
        <w:spacing w:after="0" w:lineRule="auto" w:line="360"/>
        <w:jc w:val="both"/>
        <w:rPr>
          <w:rFonts w:ascii="Arial" w:cs="Arial" w:eastAsia="Arial" w:hAnsi="Arial"/>
          <w:color w:val="252525"/>
          <w:sz w:val="24"/>
          <w:szCs w:val="24"/>
        </w:rPr>
      </w:pP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La potente asociación entre la diabetes </w:t>
      </w:r>
      <w:r>
        <w:rPr>
          <w:rFonts w:ascii="Arial" w:cs="Arial" w:eastAsia="Arial" w:hAnsi="Arial"/>
          <w:color w:val="252525"/>
          <w:sz w:val="24"/>
          <w:szCs w:val="24"/>
        </w:rPr>
        <w:t>pregestacional</w:t>
      </w:r>
      <w:r>
        <w:rPr>
          <w:rFonts w:ascii="Arial" w:cs="Arial" w:eastAsia="Arial" w:hAnsi="Arial"/>
          <w:color w:val="252525"/>
          <w:sz w:val="24"/>
          <w:szCs w:val="24"/>
        </w:rPr>
        <w:t xml:space="preserve"> y las CC enfatiza que un estricto control glucémico antes de la concepción es una de las intervenciones más efectivas para reducir el riesgo. Esto requiere un trabajo integrado entre el médico de familia, el endocrinólogo y el </w:t>
      </w:r>
      <w:r>
        <w:rPr>
          <w:rFonts w:ascii="Arial" w:cs="Arial" w:eastAsia="Arial" w:hAnsi="Arial"/>
          <w:color w:val="252525"/>
          <w:sz w:val="24"/>
          <w:szCs w:val="24"/>
        </w:rPr>
        <w:t>ginecobstetra</w:t>
      </w:r>
      <w:r>
        <w:rPr>
          <w:rFonts w:ascii="Arial" w:cs="Arial" w:eastAsia="Arial" w:hAnsi="Arial"/>
          <w:color w:val="252525"/>
          <w:sz w:val="24"/>
          <w:szCs w:val="24"/>
        </w:rPr>
        <w:t xml:space="preserve"> para el manejo de estas pacientes.</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Si bien la fenilcetonuria (PKU) es un factor de riesgo menos frecuente, su identificación es crucial, ya que su manejo dietético estricto antes y durante el embarazo puede prevenir completamente las complicaciones fetales, demostrando el valor de los programas de detección y seguimiento de enfermedades metabólicas.</w:t>
      </w:r>
      <w:r>
        <w:rPr>
          <w:rFonts w:ascii="Arial" w:cs="Arial" w:eastAsia="Arial" w:hAnsi="Arial"/>
          <w:color w:val="252525"/>
          <w:sz w:val="24"/>
          <w:szCs w:val="24"/>
        </w:rPr>
        <w:t xml:space="preserve"> ¹⁵</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Finalmente, el papel de las infecciones maternas como la rubéola refuerza el inmenso valor de los programas de inmunización. La vacunación contra la rubéola es un claro ejemplo de cómo una medida de salud pública ha logrado convertir una causa importante de CC en una rareza en contextos con altas coberturas de vacunación.</w:t>
      </w:r>
      <w:r>
        <w:rPr>
          <w:rFonts w:ascii="Arial" w:cs="Arial" w:hAnsi="Arial"/>
          <w:sz w:val="24"/>
          <w:szCs w:val="24"/>
        </w:rPr>
        <w:t xml:space="preserve"> </w:t>
      </w:r>
      <w:r>
        <w:rPr>
          <w:rFonts w:ascii="Arial" w:cs="Arial" w:eastAsia="Arial" w:hAnsi="Arial"/>
          <w:color w:val="252525"/>
          <w:sz w:val="24"/>
          <w:szCs w:val="24"/>
        </w:rPr>
        <w:t>¹⁶</w:t>
      </w:r>
      <w:r>
        <w:rPr>
          <w:rFonts w:ascii="Arial" w:cs="Arial" w:hAnsi="Arial"/>
          <w:sz w:val="24"/>
          <w:szCs w:val="24"/>
        </w:rPr>
        <w:t xml:space="preserve"> </w:t>
      </w:r>
    </w:p>
    <w:p>
      <w:pPr>
        <w:pStyle w:val="style0"/>
        <w:spacing w:after="0" w:lineRule="auto" w:line="360"/>
        <w:jc w:val="both"/>
        <w:rPr>
          <w:rFonts w:ascii="Arial" w:cs="Arial" w:eastAsia="Arial" w:hAnsi="Arial"/>
          <w:color w:val="252525"/>
          <w:sz w:val="24"/>
          <w:szCs w:val="24"/>
        </w:rPr>
      </w:pPr>
      <w:r>
        <w:rPr>
          <w:rFonts w:ascii="Arial" w:cs="Arial" w:eastAsia="Arial" w:hAnsi="Arial"/>
          <w:color w:val="252525"/>
          <w:sz w:val="24"/>
          <w:szCs w:val="24"/>
        </w:rPr>
        <w:t xml:space="preserve">Limitaciones del estudio: Como revisión bibliográfica, sus hallazgos están limitados por la calidad y el alcance de la literatura disponible. No se realizó </w:t>
      </w:r>
      <w:r>
        <w:rPr>
          <w:rFonts w:ascii="Arial" w:cs="Arial" w:eastAsia="Arial" w:hAnsi="Arial"/>
          <w:color w:val="252525"/>
          <w:sz w:val="24"/>
          <w:szCs w:val="24"/>
        </w:rPr>
        <w:t>un meta-análisis cuantitativo</w:t>
      </w:r>
      <w:r>
        <w:rPr>
          <w:rFonts w:ascii="Arial" w:cs="Arial" w:eastAsia="Arial" w:hAnsi="Arial"/>
          <w:color w:val="252525"/>
          <w:sz w:val="24"/>
          <w:szCs w:val="24"/>
        </w:rPr>
        <w:t xml:space="preserve">, por lo que la síntesis es cualitativa. Sin embargo, la triangulación de fuentes y el enfoque en revisiones sistemáticas y </w:t>
      </w:r>
      <w:r>
        <w:rPr>
          <w:rFonts w:ascii="Arial" w:cs="Arial" w:eastAsia="Arial" w:hAnsi="Arial"/>
          <w:color w:val="252525"/>
          <w:sz w:val="24"/>
          <w:szCs w:val="24"/>
        </w:rPr>
        <w:t>metaanálisis</w:t>
      </w:r>
      <w:r>
        <w:rPr>
          <w:rFonts w:ascii="Arial" w:cs="Arial" w:eastAsia="Arial" w:hAnsi="Arial"/>
          <w:color w:val="252525"/>
          <w:sz w:val="24"/>
          <w:szCs w:val="24"/>
        </w:rPr>
        <w:t xml:space="preserve"> previos fortalece la validez de las conclusiones</w:t>
      </w:r>
      <w:r>
        <w:rPr>
          <w:rFonts w:ascii="Arial" w:cs="Arial" w:eastAsia="Arial" w:hAnsi="Arial"/>
          <w:color w:val="252525"/>
          <w:sz w:val="24"/>
          <w:szCs w:val="24"/>
        </w:rPr>
        <w:t xml:space="preserve">. Esta </w:t>
      </w:r>
      <w:r>
        <w:rPr>
          <w:rFonts w:ascii="Arial" w:cs="Arial" w:eastAsia="Arial" w:hAnsi="Arial"/>
          <w:color w:val="252525"/>
          <w:sz w:val="24"/>
          <w:szCs w:val="24"/>
        </w:rPr>
        <w:t xml:space="preserve">discusión enlaza directamente tus resultados con la aplicación práctica, </w:t>
      </w:r>
      <w:r>
        <w:rPr>
          <w:rFonts w:ascii="Arial" w:cs="Arial" w:hAnsi="Arial"/>
          <w:sz w:val="24"/>
          <w:szCs w:val="24"/>
        </w:rPr>
        <w:t xml:space="preserve"> </w:t>
      </w:r>
      <w:r>
        <w:rPr>
          <w:rFonts w:ascii="Arial" w:cs="Arial" w:eastAsia="Arial" w:hAnsi="Arial"/>
          <w:color w:val="252525"/>
          <w:sz w:val="24"/>
          <w:szCs w:val="24"/>
        </w:rPr>
        <w:t>destacando el valor de tu trabajo en el contexto de la salud pública en Cuba.</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eastAsia="Arial" w:hAnsi="Arial"/>
          <w:b/>
          <w:color w:val="252525"/>
          <w:sz w:val="24"/>
          <w:szCs w:val="24"/>
        </w:rPr>
      </w:pPr>
    </w:p>
    <w:p>
      <w:pPr>
        <w:pStyle w:val="style0"/>
        <w:spacing w:after="0" w:lineRule="auto" w:line="360"/>
        <w:jc w:val="both"/>
        <w:rPr>
          <w:rFonts w:ascii="Arial" w:cs="Arial" w:hAnsi="Arial"/>
          <w:b/>
          <w:sz w:val="24"/>
          <w:szCs w:val="24"/>
        </w:rPr>
      </w:pPr>
      <w:r>
        <w:rPr>
          <w:rFonts w:ascii="Arial" w:cs="Arial" w:eastAsia="Arial" w:hAnsi="Arial"/>
          <w:b/>
          <w:color w:val="252525"/>
          <w:sz w:val="24"/>
          <w:szCs w:val="24"/>
        </w:rPr>
        <w:t>C</w:t>
      </w:r>
      <w:r>
        <w:rPr>
          <w:rFonts w:ascii="Arial" w:cs="Arial" w:eastAsia="Arial" w:hAnsi="Arial"/>
          <w:b/>
          <w:color w:val="252525"/>
          <w:sz w:val="24"/>
          <w:szCs w:val="24"/>
        </w:rPr>
        <w:t>onclusiones</w:t>
      </w:r>
    </w:p>
    <w:p>
      <w:pPr>
        <w:pStyle w:val="style0"/>
        <w:jc w:val="both"/>
        <w:rPr>
          <w:rFonts w:ascii="Arial" w:cs="Arial" w:hAnsi="Arial"/>
          <w:sz w:val="24"/>
          <w:szCs w:val="24"/>
        </w:rPr>
      </w:pPr>
      <w:r>
        <w:rPr>
          <w:rFonts w:ascii="Arial" w:cs="Arial" w:hAnsi="Arial"/>
          <w:sz w:val="24"/>
          <w:szCs w:val="24"/>
        </w:rPr>
        <w:t xml:space="preserve">Las acciones educativas y promotoras de la salud durante la asistencia </w:t>
      </w:r>
      <w:r>
        <w:rPr>
          <w:rFonts w:ascii="Arial" w:cs="Arial" w:hAnsi="Arial"/>
          <w:sz w:val="24"/>
          <w:szCs w:val="24"/>
        </w:rPr>
        <w:t>preconcepcional</w:t>
      </w:r>
      <w:r>
        <w:rPr>
          <w:rFonts w:ascii="Arial" w:cs="Arial" w:hAnsi="Arial"/>
          <w:sz w:val="24"/>
          <w:szCs w:val="24"/>
        </w:rPr>
        <w:t xml:space="preserve"> pueden ser muy eficaces, ya que se utilizan en la mujer que está motivada por la circunstancia de estar planificando un embarazo. La información que se proporcione a la pareja sobre estos temas debe ser sencilla. El lenguaje será claro y directo, diferenciando lo fundamental de lo secundario. Se puede emplear información escrita en folletos de </w:t>
      </w:r>
      <w:r>
        <w:rPr>
          <w:rFonts w:ascii="Arial" w:cs="Arial" w:hAnsi="Arial"/>
          <w:sz w:val="24"/>
          <w:szCs w:val="24"/>
        </w:rPr>
        <w:t xml:space="preserve">redacción y diseño atractivos. Una de las acciones promotoras de la salud más importantes de la asistencia </w:t>
      </w:r>
      <w:r>
        <w:rPr>
          <w:rFonts w:ascii="Arial" w:cs="Arial" w:hAnsi="Arial"/>
          <w:sz w:val="24"/>
          <w:szCs w:val="24"/>
        </w:rPr>
        <w:t>preconcepcional</w:t>
      </w:r>
      <w:r>
        <w:rPr>
          <w:rFonts w:ascii="Arial" w:cs="Arial" w:hAnsi="Arial"/>
          <w:sz w:val="24"/>
          <w:szCs w:val="24"/>
        </w:rPr>
        <w:t xml:space="preserve"> para la prevención de los defectos cardíacos congénitos en la descendencia es la suplementación </w:t>
      </w:r>
      <w:r>
        <w:rPr>
          <w:rFonts w:ascii="Arial" w:cs="Arial" w:hAnsi="Arial"/>
          <w:sz w:val="24"/>
          <w:szCs w:val="24"/>
        </w:rPr>
        <w:t>preconcepcional</w:t>
      </w:r>
      <w:r>
        <w:rPr>
          <w:rFonts w:ascii="Arial" w:cs="Arial" w:hAnsi="Arial"/>
          <w:sz w:val="24"/>
          <w:szCs w:val="24"/>
        </w:rPr>
        <w:t xml:space="preserve"> con folatos, además del consejo nutricional, evitar el consumo de tabaco, alcohol y drogas ilegales, actividad física y laboral, exposición a teratógenos farmacológicos y ambientales, prácticas sexuales seguras, planificación familiar, importancia de la consulta prenatal precoz y apoyo social.</w:t>
      </w:r>
      <w:r>
        <w:rPr>
          <w:rFonts w:ascii="Arial" w:cs="Arial" w:hAnsi="Arial"/>
          <w:sz w:val="24"/>
          <w:szCs w:val="24"/>
          <w:lang w:val="es-US"/>
        </w:rPr>
        <w:t xml:space="preserve"> </w:t>
      </w:r>
      <w:r>
        <w:rPr>
          <w:rFonts w:ascii="Arial" w:cs="Arial" w:hAnsi="Arial"/>
          <w:sz w:val="24"/>
          <w:szCs w:val="24"/>
        </w:rPr>
        <w:t xml:space="preserve">Se enfatiza que toda mujer portadora de una enfermedad crónica no </w:t>
      </w:r>
      <w:r>
        <w:rPr>
          <w:rFonts w:ascii="Arial" w:cs="Arial" w:hAnsi="Arial"/>
          <w:sz w:val="24"/>
          <w:szCs w:val="24"/>
        </w:rPr>
        <w:t>transmissible</w:t>
      </w:r>
      <w:r>
        <w:rPr>
          <w:rFonts w:ascii="Arial" w:cs="Arial" w:hAnsi="Arial"/>
          <w:sz w:val="24"/>
          <w:szCs w:val="24"/>
        </w:rPr>
        <w:t>, debe acudir a su médico para compensar y realizar modificaciones necesarias al tratamiento, determinando el fármaco que controle eficazmente la enfermedad materna y que suponga el menor riesgo para el futuro bebé.</w:t>
      </w:r>
      <w:r>
        <w:rPr>
          <w:rFonts w:ascii="Arial" w:cs="Arial" w:hAnsi="Arial"/>
          <w:sz w:val="24"/>
          <w:szCs w:val="24"/>
          <w:lang w:val="es-US"/>
        </w:rPr>
        <w:t xml:space="preserve"> </w:t>
      </w:r>
    </w:p>
    <w:p>
      <w:pPr>
        <w:pStyle w:val="style0"/>
        <w:jc w:val="both"/>
        <w:rPr>
          <w:rFonts w:ascii="Arial" w:cs="Arial" w:hAnsi="Arial"/>
          <w:sz w:val="24"/>
          <w:szCs w:val="24"/>
        </w:rPr>
      </w:pPr>
      <w:r>
        <w:rPr>
          <w:rFonts w:ascii="Arial" w:cs="Arial" w:hAnsi="Arial"/>
          <w:sz w:val="24"/>
          <w:szCs w:val="24"/>
        </w:rPr>
        <w:t xml:space="preserve">Históricamente Cuba ha mostrado un enorme compromiso con la salud materno infantil, lo cual se expresa a través de los indicadores, sustentado en el compromiso y empeño de todo un equipo multidisciplinario del Sistema Nacional de Salud Pública (especialistas en ginecobstetricia, medicina interna, genética médica, psicología, pediatría, trabajo social, enfermería y estomatología), capaz de afrontar los más grandes retos y brindar una atención prenatal con integralidad y calidad, </w:t>
      </w:r>
      <w:r>
        <w:rPr>
          <w:rFonts w:ascii="Arial" w:cs="Arial" w:hAnsi="Arial"/>
          <w:sz w:val="24"/>
          <w:szCs w:val="24"/>
        </w:rPr>
        <w:t>asimimo</w:t>
      </w:r>
      <w:r>
        <w:rPr>
          <w:rFonts w:ascii="Arial" w:cs="Arial" w:hAnsi="Arial"/>
          <w:sz w:val="24"/>
          <w:szCs w:val="24"/>
        </w:rPr>
        <w:t xml:space="preserve"> a los niños y </w:t>
      </w:r>
      <w:r>
        <w:rPr>
          <w:rFonts w:ascii="Arial" w:cs="Arial" w:hAnsi="Arial"/>
          <w:sz w:val="24"/>
          <w:szCs w:val="24"/>
        </w:rPr>
        <w:t>adolescents</w:t>
      </w:r>
      <w:r>
        <w:rPr>
          <w:rFonts w:ascii="Arial" w:cs="Arial" w:hAnsi="Arial"/>
          <w:sz w:val="24"/>
          <w:szCs w:val="24"/>
        </w:rPr>
        <w:t>.</w:t>
      </w:r>
    </w:p>
    <w:p>
      <w:pPr>
        <w:pStyle w:val="style0"/>
        <w:jc w:val="both"/>
        <w:rPr>
          <w:rFonts w:ascii="Arial" w:cs="Arial" w:hAnsi="Arial"/>
          <w:sz w:val="24"/>
          <w:szCs w:val="24"/>
        </w:rPr>
      </w:pPr>
      <w:r>
        <w:rPr>
          <w:rFonts w:ascii="Arial" w:cs="Arial" w:hAnsi="Arial"/>
          <w:sz w:val="24"/>
          <w:szCs w:val="24"/>
        </w:rPr>
        <w:t xml:space="preserve">Las complicaciones que se derivan de las cardiopatías congénitas pueden tener una grave repercusión con consecuencias fatales, por lo que la piedra angular radica en el diagnóstico precoz y oportuno en la etapa prenatal. Se preconiza la importancia de actuar sobre los factores etiológicos y desencadenantes en la etapa </w:t>
      </w:r>
      <w:r>
        <w:rPr>
          <w:rFonts w:ascii="Arial" w:cs="Arial" w:hAnsi="Arial"/>
          <w:sz w:val="24"/>
          <w:szCs w:val="24"/>
        </w:rPr>
        <w:t>preconcepcional</w:t>
      </w:r>
      <w:r>
        <w:rPr>
          <w:rFonts w:ascii="Arial" w:cs="Arial" w:hAnsi="Arial"/>
          <w:sz w:val="24"/>
          <w:szCs w:val="24"/>
        </w:rPr>
        <w:t>, aunque el 90% de estos tiene una etiología desconocida y se han presentado enfermos hijos de madres sin factores de riesgo, por lo que el ecocardiograma fetal deviene en una prioridad.</w:t>
      </w:r>
      <w:r>
        <w:rPr>
          <w:rFonts w:ascii="Arial" w:cs="Arial" w:hAnsi="Arial"/>
          <w:sz w:val="24"/>
          <w:szCs w:val="24"/>
          <w:lang w:val="es-US"/>
        </w:rPr>
        <w:t xml:space="preserve"> </w:t>
      </w:r>
      <w:r>
        <w:rPr>
          <w:rFonts w:ascii="Arial" w:cs="Arial" w:hAnsi="Arial"/>
          <w:sz w:val="24"/>
          <w:szCs w:val="24"/>
        </w:rPr>
        <w:t>Teniendo en cuenta la complejidad de su etiopatogenia se considera que en los próximos años los avances no solo deben estar encaminados a la búsqueda de factores asociados a su etiología y orientados a su prevención, sino también al tratamiento prenatal, que debe intensificarse con la intervención quirúrgica cardíaca en el feto, la cardiología intervencionista y la cirugía cardíaca con mayores impactos terapéuticos.</w:t>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b/>
          <w:sz w:val="24"/>
          <w:szCs w:val="24"/>
        </w:rPr>
      </w:pPr>
      <w:r>
        <w:rPr>
          <w:rFonts w:ascii="Arial" w:cs="Arial" w:eastAsia="Arial" w:hAnsi="Arial"/>
          <w:b/>
          <w:color w:val="252525"/>
          <w:sz w:val="24"/>
          <w:szCs w:val="24"/>
        </w:rPr>
        <w:t>Referencias Bibliográficas</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1. Márquez-Guerra Roberto Rafael, Ramírez-Delgado Javier Alonso, Ruiz-Ruiz Marcos Fernando. Métodos para la detección de cardiopatías congénitas en neonatos. Rev. </w:t>
      </w:r>
      <w:r>
        <w:rPr>
          <w:rFonts w:ascii="Arial" w:cs="Arial" w:eastAsia="Arial" w:hAnsi="Arial"/>
          <w:color w:val="252525"/>
          <w:sz w:val="24"/>
          <w:szCs w:val="24"/>
        </w:rPr>
        <w:t>cuba</w:t>
      </w:r>
      <w:r>
        <w:rPr>
          <w:rFonts w:ascii="Arial" w:cs="Arial" w:eastAsia="Arial" w:hAnsi="Arial"/>
          <w:color w:val="252525"/>
          <w:sz w:val="24"/>
          <w:szCs w:val="24"/>
        </w:rPr>
        <w:t xml:space="preserve">. </w:t>
      </w:r>
      <w:r>
        <w:rPr>
          <w:rFonts w:ascii="Arial" w:cs="Arial" w:eastAsia="Arial" w:hAnsi="Arial"/>
          <w:color w:val="252525"/>
          <w:sz w:val="24"/>
          <w:szCs w:val="24"/>
        </w:rPr>
        <w:t>inf</w:t>
      </w:r>
      <w:r>
        <w:rPr>
          <w:rFonts w:ascii="Arial" w:cs="Arial" w:eastAsia="Arial" w:hAnsi="Arial"/>
          <w:color w:val="252525"/>
          <w:sz w:val="24"/>
          <w:szCs w:val="24"/>
        </w:rPr>
        <w:t xml:space="preserve">. </w:t>
      </w:r>
      <w:r>
        <w:rPr>
          <w:rFonts w:ascii="Arial" w:cs="Arial" w:eastAsia="Arial" w:hAnsi="Arial"/>
          <w:color w:val="252525"/>
          <w:sz w:val="24"/>
          <w:szCs w:val="24"/>
        </w:rPr>
        <w:t>cienc</w:t>
      </w:r>
      <w:r>
        <w:rPr>
          <w:rFonts w:ascii="Arial" w:cs="Arial" w:eastAsia="Arial" w:hAnsi="Arial"/>
          <w:color w:val="252525"/>
          <w:sz w:val="24"/>
          <w:szCs w:val="24"/>
        </w:rPr>
        <w:t xml:space="preserve">. </w:t>
      </w:r>
      <w:r>
        <w:rPr>
          <w:rFonts w:ascii="Arial" w:cs="Arial" w:eastAsia="Arial" w:hAnsi="Arial"/>
          <w:color w:val="252525"/>
          <w:sz w:val="24"/>
          <w:szCs w:val="24"/>
        </w:rPr>
        <w:t>salud</w:t>
      </w:r>
      <w:r>
        <w:rPr>
          <w:rFonts w:ascii="Arial" w:cs="Arial" w:eastAsia="Arial" w:hAnsi="Arial"/>
          <w:color w:val="252525"/>
          <w:sz w:val="24"/>
          <w:szCs w:val="24"/>
        </w:rPr>
        <w:t xml:space="preserve">  [Internet]. 2023  [citado  2025  </w:t>
      </w:r>
      <w:r>
        <w:rPr>
          <w:rFonts w:ascii="Arial" w:cs="Arial" w:eastAsia="Arial" w:hAnsi="Arial"/>
          <w:color w:val="252525"/>
          <w:sz w:val="24"/>
          <w:szCs w:val="24"/>
        </w:rPr>
        <w:t>Sep</w:t>
      </w:r>
      <w:r>
        <w:rPr>
          <w:rFonts w:ascii="Arial" w:cs="Arial" w:eastAsia="Arial" w:hAnsi="Arial"/>
          <w:color w:val="252525"/>
          <w:sz w:val="24"/>
          <w:szCs w:val="24"/>
        </w:rPr>
        <w:t xml:space="preserve">  25</w:t>
      </w:r>
      <w:r>
        <w:rPr>
          <w:rFonts w:ascii="Arial" w:cs="Arial" w:eastAsia="Arial" w:hAnsi="Arial"/>
          <w:color w:val="252525"/>
          <w:sz w:val="24"/>
          <w:szCs w:val="24"/>
        </w:rPr>
        <w:t>] ;</w:t>
      </w:r>
      <w:r>
        <w:rPr>
          <w:rFonts w:ascii="Arial" w:cs="Arial" w:eastAsia="Arial" w:hAnsi="Arial"/>
          <w:color w:val="252525"/>
          <w:sz w:val="24"/>
          <w:szCs w:val="24"/>
        </w:rPr>
        <w:t xml:space="preserve">  34</w:t>
      </w:r>
      <w:r>
        <w:rPr>
          <w:rFonts w:ascii="Arial" w:cs="Arial" w:eastAsia="Arial" w:hAnsi="Arial"/>
          <w:color w:val="252525"/>
          <w:sz w:val="24"/>
          <w:szCs w:val="24"/>
        </w:rPr>
        <w:t>:</w:t>
      </w:r>
      <w:r>
        <w:rPr>
          <w:rFonts w:ascii="Arial" w:cs="Arial" w:eastAsia="Arial" w:hAnsi="Arial"/>
          <w:color w:val="252525"/>
          <w:sz w:val="24"/>
          <w:szCs w:val="24"/>
        </w:rPr>
        <w:t xml:space="preserve"> Disponible en: </w:t>
      </w:r>
      <w:r>
        <w:rPr/>
        <w:fldChar w:fldCharType="begin"/>
      </w:r>
      <w:r>
        <w:instrText xml:space="preserve"> HYPERLINK "http://scielo.sld.cu/scielo.php?script=sci_arttext&amp;pid=S2307-21132023000100021&amp;lng=es" </w:instrText>
      </w:r>
      <w:r>
        <w:rPr/>
        <w:fldChar w:fldCharType="separate"/>
      </w:r>
      <w:r>
        <w:rPr>
          <w:rStyle w:val="style85"/>
          <w:rFonts w:ascii="Arial" w:cs="Arial" w:eastAsia="Arial" w:hAnsi="Arial"/>
          <w:sz w:val="24"/>
          <w:szCs w:val="24"/>
        </w:rPr>
        <w:t>http://scielo.sld.cu/scielo.php?script=sci_arttext&amp;pid=S2307-21132023000100021&amp;lng=es</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r>
        <w:rPr>
          <w:rFonts w:ascii="Arial" w:cs="Arial" w:eastAsia="Arial" w:hAnsi="Arial"/>
          <w:color w:val="252525"/>
          <w:sz w:val="24"/>
          <w:szCs w:val="24"/>
        </w:rPr>
        <w:t>Epub</w:t>
      </w:r>
      <w:r>
        <w:rPr>
          <w:rFonts w:ascii="Arial" w:cs="Arial" w:eastAsia="Arial" w:hAnsi="Arial"/>
          <w:color w:val="252525"/>
          <w:sz w:val="24"/>
          <w:szCs w:val="24"/>
        </w:rPr>
        <w:t xml:space="preserve"> 15-Jun-2023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2. Monroy-Muñoz I. Cambiando el paradigma en las cardiopatías congénitas</w:t>
      </w:r>
      <w:r>
        <w:rPr>
          <w:rFonts w:ascii="Arial" w:cs="Arial" w:eastAsia="Arial" w:hAnsi="Arial"/>
          <w:color w:val="252525"/>
          <w:sz w:val="24"/>
          <w:szCs w:val="24"/>
        </w:rPr>
        <w:t xml:space="preserve"> d</w:t>
      </w:r>
      <w:r>
        <w:rPr>
          <w:rFonts w:ascii="Arial" w:cs="Arial" w:eastAsia="Arial" w:hAnsi="Arial"/>
          <w:color w:val="252525"/>
          <w:sz w:val="24"/>
          <w:szCs w:val="24"/>
        </w:rPr>
        <w:t xml:space="preserve">e la anatomía a la etiología molecular. Gaceta Médica de México [Internet]. 2019 [citado 25 </w:t>
      </w:r>
      <w:r>
        <w:rPr>
          <w:rFonts w:ascii="Arial" w:cs="Arial" w:eastAsia="Arial" w:hAnsi="Arial"/>
          <w:color w:val="252525"/>
          <w:sz w:val="24"/>
          <w:szCs w:val="24"/>
        </w:rPr>
        <w:t>Sep</w:t>
      </w:r>
      <w:r>
        <w:rPr>
          <w:rFonts w:ascii="Arial" w:cs="Arial" w:eastAsia="Arial" w:hAnsi="Arial"/>
          <w:color w:val="252525"/>
          <w:sz w:val="24"/>
          <w:szCs w:val="24"/>
        </w:rPr>
        <w:t xml:space="preserve"> 2025]</w:t>
      </w:r>
      <w:r>
        <w:rPr>
          <w:rFonts w:ascii="Arial" w:cs="Arial" w:eastAsia="Arial" w:hAnsi="Arial"/>
          <w:color w:val="252525"/>
          <w:sz w:val="24"/>
          <w:szCs w:val="24"/>
        </w:rPr>
        <w:t>;149:212</w:t>
      </w:r>
      <w:r>
        <w:rPr>
          <w:rFonts w:ascii="Arial" w:cs="Arial" w:eastAsia="Arial" w:hAnsi="Arial"/>
          <w:color w:val="252525"/>
          <w:sz w:val="24"/>
          <w:szCs w:val="24"/>
        </w:rPr>
        <w:t xml:space="preserve">-9. Disponible en: </w:t>
      </w:r>
      <w:r>
        <w:rPr/>
        <w:fldChar w:fldCharType="begin"/>
      </w:r>
      <w:r>
        <w:instrText xml:space="preserve"> HYPERLINK "https://www.anmm.org.mx/GMM/2013/n2/GMM_149_2013_2_212-219.pdf" </w:instrText>
      </w:r>
      <w:r>
        <w:rPr/>
        <w:fldChar w:fldCharType="separate"/>
      </w:r>
      <w:r>
        <w:rPr>
          <w:rStyle w:val="style85"/>
          <w:rFonts w:ascii="Arial" w:cs="Arial" w:eastAsia="Arial" w:hAnsi="Arial"/>
          <w:sz w:val="24"/>
          <w:szCs w:val="24"/>
        </w:rPr>
        <w:t>https://www.anmm.org.mx/GMM/2013/n2/GMM_149_2013_2_212-219.pdf</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3. Antonio Madrid l. Cardiopatías Congénitas. Revista </w:t>
      </w:r>
      <w:r>
        <w:rPr>
          <w:rFonts w:ascii="Arial" w:cs="Arial" w:eastAsia="Arial" w:hAnsi="Arial"/>
          <w:color w:val="252525"/>
          <w:sz w:val="24"/>
          <w:szCs w:val="24"/>
        </w:rPr>
        <w:t>Gastrohnup</w:t>
      </w:r>
      <w:r>
        <w:rPr>
          <w:rFonts w:ascii="Arial" w:cs="Arial" w:eastAsia="Arial" w:hAnsi="Arial"/>
          <w:color w:val="252525"/>
          <w:sz w:val="24"/>
          <w:szCs w:val="24"/>
        </w:rPr>
        <w:t xml:space="preserve"> [Internet]. 2013 [citado 5 </w:t>
      </w:r>
      <w:r>
        <w:rPr>
          <w:rFonts w:ascii="Arial" w:cs="Arial" w:eastAsia="Arial" w:hAnsi="Arial"/>
          <w:color w:val="252525"/>
          <w:sz w:val="24"/>
          <w:szCs w:val="24"/>
        </w:rPr>
        <w:t>May</w:t>
      </w:r>
      <w:r>
        <w:rPr>
          <w:rFonts w:ascii="Arial" w:cs="Arial" w:eastAsia="Arial" w:hAnsi="Arial"/>
          <w:color w:val="252525"/>
          <w:sz w:val="24"/>
          <w:szCs w:val="24"/>
        </w:rPr>
        <w:t xml:space="preserve"> 2017]</w:t>
      </w:r>
      <w:r>
        <w:rPr>
          <w:rFonts w:ascii="Arial" w:cs="Arial" w:eastAsia="Arial" w:hAnsi="Arial"/>
          <w:color w:val="252525"/>
          <w:sz w:val="24"/>
          <w:szCs w:val="24"/>
        </w:rPr>
        <w:t>;15</w:t>
      </w:r>
      <w:r>
        <w:rPr>
          <w:rFonts w:ascii="Arial" w:cs="Arial" w:eastAsia="Arial" w:hAnsi="Arial"/>
          <w:color w:val="252525"/>
          <w:sz w:val="24"/>
          <w:szCs w:val="24"/>
        </w:rPr>
        <w:t xml:space="preserve">(1):S56-S72. Disponible en: </w:t>
      </w:r>
      <w:r>
        <w:rPr/>
        <w:fldChar w:fldCharType="begin"/>
      </w:r>
      <w:r>
        <w:instrText xml:space="preserve"> HYPERLINK "http://bibliotecadigital.univalle.edu.co/bitstream/10893/5997/1/16%20cardiopatias.pdf" </w:instrText>
      </w:r>
      <w:r>
        <w:rPr/>
        <w:fldChar w:fldCharType="separate"/>
      </w:r>
      <w:r>
        <w:rPr>
          <w:rStyle w:val="style85"/>
          <w:rFonts w:ascii="Arial" w:cs="Arial" w:eastAsia="Arial" w:hAnsi="Arial"/>
          <w:sz w:val="24"/>
          <w:szCs w:val="24"/>
        </w:rPr>
        <w:t>http://bibliotecadigital.univalle.edu.co/bitstream/10893/5997/1/16%20cardiopatias.pdf</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4. González Ojeda Guillermo Ramón, </w:t>
      </w:r>
      <w:r>
        <w:rPr>
          <w:rFonts w:ascii="Arial" w:cs="Arial" w:eastAsia="Arial" w:hAnsi="Arial"/>
          <w:color w:val="252525"/>
          <w:sz w:val="24"/>
          <w:szCs w:val="24"/>
        </w:rPr>
        <w:t>Indi</w:t>
      </w:r>
      <w:r>
        <w:rPr>
          <w:rFonts w:ascii="Arial" w:cs="Arial" w:eastAsia="Arial" w:hAnsi="Arial"/>
          <w:color w:val="252525"/>
          <w:sz w:val="24"/>
          <w:szCs w:val="24"/>
        </w:rPr>
        <w:t xml:space="preserve"> </w:t>
      </w:r>
      <w:r>
        <w:rPr>
          <w:rFonts w:ascii="Arial" w:cs="Arial" w:eastAsia="Arial" w:hAnsi="Arial"/>
          <w:color w:val="252525"/>
          <w:sz w:val="24"/>
          <w:szCs w:val="24"/>
        </w:rPr>
        <w:t>Elisio</w:t>
      </w:r>
      <w:r>
        <w:rPr>
          <w:rFonts w:ascii="Arial" w:cs="Arial" w:eastAsia="Arial" w:hAnsi="Arial"/>
          <w:color w:val="252525"/>
          <w:sz w:val="24"/>
          <w:szCs w:val="24"/>
        </w:rPr>
        <w:t xml:space="preserve"> Pedro, Carmona Pérez Ariel, </w:t>
      </w:r>
      <w:r>
        <w:rPr>
          <w:rFonts w:ascii="Arial" w:cs="Arial" w:eastAsia="Arial" w:hAnsi="Arial"/>
          <w:color w:val="252525"/>
          <w:sz w:val="24"/>
          <w:szCs w:val="24"/>
        </w:rPr>
        <w:t>Llanes</w:t>
      </w:r>
      <w:r>
        <w:rPr>
          <w:rFonts w:ascii="Arial" w:cs="Arial" w:eastAsia="Arial" w:hAnsi="Arial"/>
          <w:color w:val="252525"/>
          <w:sz w:val="24"/>
          <w:szCs w:val="24"/>
        </w:rPr>
        <w:t xml:space="preserve"> Camacho María del Carmen, </w:t>
      </w:r>
      <w:r>
        <w:rPr>
          <w:rFonts w:ascii="Arial" w:cs="Arial" w:eastAsia="Arial" w:hAnsi="Arial"/>
          <w:color w:val="252525"/>
          <w:sz w:val="24"/>
          <w:szCs w:val="24"/>
        </w:rPr>
        <w:t>Anoceto</w:t>
      </w:r>
      <w:r>
        <w:rPr>
          <w:rFonts w:ascii="Arial" w:cs="Arial" w:eastAsia="Arial" w:hAnsi="Arial"/>
          <w:color w:val="252525"/>
          <w:sz w:val="24"/>
          <w:szCs w:val="24"/>
        </w:rPr>
        <w:t xml:space="preserve"> </w:t>
      </w:r>
      <w:r>
        <w:rPr>
          <w:rFonts w:ascii="Arial" w:cs="Arial" w:eastAsia="Arial" w:hAnsi="Arial"/>
          <w:color w:val="252525"/>
          <w:sz w:val="24"/>
          <w:szCs w:val="24"/>
        </w:rPr>
        <w:t>Armiñana</w:t>
      </w:r>
      <w:r>
        <w:rPr>
          <w:rFonts w:ascii="Arial" w:cs="Arial" w:eastAsia="Arial" w:hAnsi="Arial"/>
          <w:color w:val="252525"/>
          <w:sz w:val="24"/>
          <w:szCs w:val="24"/>
        </w:rPr>
        <w:t xml:space="preserve"> Eliecer, González Saura Alberto. Mortalidad por cardiopatías congénitas y adquiridas en niños de Villa Clara. </w:t>
      </w:r>
      <w:r>
        <w:rPr>
          <w:rFonts w:ascii="Arial" w:cs="Arial" w:eastAsia="Arial" w:hAnsi="Arial"/>
          <w:color w:val="252525"/>
          <w:sz w:val="24"/>
          <w:szCs w:val="24"/>
        </w:rPr>
        <w:t>Rev</w:t>
      </w:r>
      <w:r>
        <w:rPr>
          <w:rFonts w:ascii="Arial" w:cs="Arial" w:eastAsia="Arial" w:hAnsi="Arial"/>
          <w:color w:val="252525"/>
          <w:sz w:val="24"/>
          <w:szCs w:val="24"/>
        </w:rPr>
        <w:t xml:space="preserve"> Cubana </w:t>
      </w:r>
      <w:r>
        <w:rPr>
          <w:rFonts w:ascii="Arial" w:cs="Arial" w:eastAsia="Arial" w:hAnsi="Arial"/>
          <w:color w:val="252525"/>
          <w:sz w:val="24"/>
          <w:szCs w:val="24"/>
        </w:rPr>
        <w:t>Pediatr</w:t>
      </w:r>
      <w:r>
        <w:rPr>
          <w:rFonts w:ascii="Arial" w:cs="Arial" w:eastAsia="Arial" w:hAnsi="Arial"/>
          <w:color w:val="252525"/>
          <w:sz w:val="24"/>
          <w:szCs w:val="24"/>
        </w:rPr>
        <w:t xml:space="preserve">  [Internet]. 2022  Mar [citado  2025  </w:t>
      </w:r>
      <w:r>
        <w:rPr>
          <w:rFonts w:ascii="Arial" w:cs="Arial" w:eastAsia="Arial" w:hAnsi="Arial"/>
          <w:color w:val="252525"/>
          <w:sz w:val="24"/>
          <w:szCs w:val="24"/>
        </w:rPr>
        <w:t>Sep</w:t>
      </w:r>
      <w:r>
        <w:rPr>
          <w:rFonts w:ascii="Arial" w:cs="Arial" w:eastAsia="Arial" w:hAnsi="Arial"/>
          <w:color w:val="252525"/>
          <w:sz w:val="24"/>
          <w:szCs w:val="24"/>
        </w:rPr>
        <w:t xml:space="preserve">  25] ;  94( 1 )</w:t>
      </w:r>
      <w:r>
        <w:rPr>
          <w:rFonts w:ascii="Arial" w:cs="Arial" w:eastAsia="Arial" w:hAnsi="Arial"/>
          <w:color w:val="252525"/>
          <w:sz w:val="24"/>
          <w:szCs w:val="24"/>
        </w:rPr>
        <w:t>: .</w:t>
      </w:r>
      <w:r>
        <w:rPr>
          <w:rFonts w:ascii="Arial" w:cs="Arial" w:eastAsia="Arial" w:hAnsi="Arial"/>
          <w:color w:val="252525"/>
          <w:sz w:val="24"/>
          <w:szCs w:val="24"/>
        </w:rPr>
        <w:t xml:space="preserve"> Disponible en: </w:t>
      </w:r>
      <w:r>
        <w:rPr/>
        <w:fldChar w:fldCharType="begin"/>
      </w:r>
      <w:r>
        <w:instrText xml:space="preserve"> HYPERLINK "http://scielo.sld.cu/scielo.php?script=sci_arttext&amp;pid=S003475312022000100010&amp;lng=es" </w:instrText>
      </w:r>
      <w:r>
        <w:rPr/>
        <w:fldChar w:fldCharType="separate"/>
      </w:r>
      <w:r>
        <w:rPr>
          <w:rStyle w:val="style85"/>
          <w:rFonts w:ascii="Arial" w:cs="Arial" w:eastAsia="Arial" w:hAnsi="Arial"/>
          <w:sz w:val="24"/>
          <w:szCs w:val="24"/>
        </w:rPr>
        <w:t>http://scielo.sld.cu/scielo.php?script=sci_arttext&amp;pid=S003475312022000100010&amp;lng=es</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r>
        <w:rPr>
          <w:rFonts w:ascii="Arial" w:cs="Arial" w:eastAsia="Arial" w:hAnsi="Arial"/>
          <w:color w:val="252525"/>
          <w:sz w:val="24"/>
          <w:szCs w:val="24"/>
        </w:rPr>
        <w:t>Epub</w:t>
      </w:r>
      <w:r>
        <w:rPr>
          <w:rFonts w:ascii="Arial" w:cs="Arial" w:eastAsia="Arial" w:hAnsi="Arial"/>
          <w:color w:val="252525"/>
          <w:sz w:val="24"/>
          <w:szCs w:val="24"/>
        </w:rPr>
        <w:t xml:space="preserve"> 08-Abr-2022</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5. Vidaña R. Importancia de la alimentación saludable en el embarazo. Una revisión [trabajo de grado]. Tenerife: Universidad de La Laguna, Facultad de Ciencias de la Salud, Sección Enfermería; 2021. p. 12-20.  </w:t>
      </w:r>
    </w:p>
    <w:p>
      <w:pPr>
        <w:pStyle w:val="style0"/>
        <w:spacing w:after="0" w:lineRule="auto" w:line="360"/>
        <w:jc w:val="both"/>
        <w:rPr>
          <w:rFonts w:ascii="Arial" w:cs="Arial" w:hAnsi="Arial"/>
          <w:sz w:val="24"/>
          <w:szCs w:val="24"/>
        </w:rPr>
      </w:pPr>
      <w:r>
        <w:rPr/>
        <w:fldChar w:fldCharType="begin"/>
      </w:r>
      <w:r>
        <w:instrText xml:space="preserve"> HYPERLINK "http://riull.ull.es/xmlui/handle/915/27027" </w:instrText>
      </w:r>
      <w:r>
        <w:rPr/>
        <w:fldChar w:fldCharType="separate"/>
      </w:r>
      <w:r>
        <w:rPr>
          <w:rStyle w:val="style85"/>
          <w:rFonts w:ascii="Arial" w:cs="Arial" w:eastAsia="Arial" w:hAnsi="Arial"/>
          <w:sz w:val="24"/>
          <w:szCs w:val="24"/>
        </w:rPr>
        <w:t>http://riull.ull.es/xmlui/handle/915/27027</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6</w:t>
      </w:r>
      <w:r>
        <w:rPr>
          <w:rFonts w:ascii="Arial" w:cs="Arial" w:eastAsia="Arial" w:hAnsi="Arial"/>
          <w:color w:val="252525"/>
          <w:sz w:val="24"/>
          <w:szCs w:val="24"/>
        </w:rPr>
        <w:t>.</w:t>
      </w:r>
      <w:r>
        <w:rPr>
          <w:rFonts w:ascii="Arial" w:cs="Arial" w:eastAsia="Arial" w:hAnsi="Arial"/>
          <w:color w:val="252525"/>
          <w:sz w:val="24"/>
          <w:szCs w:val="24"/>
        </w:rPr>
        <w:t xml:space="preserve"> INSTITUTO POLITÉCNICO NACIONAL. Asociación del polimorfismo 677CT del Gen MTHFR, niveles séricos de ácido fólico y de </w:t>
      </w:r>
      <w:r>
        <w:rPr>
          <w:rFonts w:ascii="Arial" w:cs="Arial" w:eastAsia="Arial" w:hAnsi="Arial"/>
          <w:color w:val="252525"/>
          <w:sz w:val="24"/>
          <w:szCs w:val="24"/>
        </w:rPr>
        <w:t>homocisteína</w:t>
      </w:r>
      <w:r>
        <w:rPr>
          <w:rFonts w:ascii="Arial" w:cs="Arial" w:eastAsia="Arial" w:hAnsi="Arial"/>
          <w:color w:val="252525"/>
          <w:sz w:val="24"/>
          <w:szCs w:val="24"/>
        </w:rPr>
        <w:t xml:space="preserve"> en madres de niños con y sin cardiopatía congénita [tesis]. México, D.F.: Instituto Politécnico Nacional, Escuela Superior de Medicina, Sección de Estudios de Posgrado e Investigación; 2011. Presentada por Penélope Antonieta Noriega Zapata para Maestría en Ciencias de la Salud. Directores: José Alfredo Sierra Ramírez, Rocío Sánchez Urbina. </w:t>
      </w:r>
    </w:p>
    <w:p>
      <w:pPr>
        <w:pStyle w:val="style0"/>
        <w:spacing w:after="0" w:lineRule="auto" w:line="360"/>
        <w:jc w:val="both"/>
        <w:rPr>
          <w:rFonts w:ascii="Arial" w:cs="Arial" w:hAnsi="Arial"/>
          <w:sz w:val="24"/>
          <w:szCs w:val="24"/>
        </w:rPr>
      </w:pPr>
      <w:r>
        <w:rPr/>
        <w:fldChar w:fldCharType="begin"/>
      </w:r>
      <w:r>
        <w:instrText xml:space="preserve"> HYPERLINK "https://repositoriodigital.ipn.mx/jspui/bitstream/123456789/12272/1/PENELOPEzapata.pdf" </w:instrText>
      </w:r>
      <w:r>
        <w:rPr/>
        <w:fldChar w:fldCharType="separate"/>
      </w:r>
      <w:r>
        <w:rPr>
          <w:rStyle w:val="style85"/>
          <w:rFonts w:ascii="Arial" w:cs="Arial" w:eastAsia="Arial" w:hAnsi="Arial"/>
          <w:sz w:val="24"/>
          <w:szCs w:val="24"/>
        </w:rPr>
        <w:t>https://repositoriodigital.ipn.mx/jspui/bitstream/123456789/12272/1/PENELOPEzapata.pdf</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7.</w:t>
      </w:r>
      <w:r>
        <w:rPr>
          <w:rFonts w:ascii="Arial" w:cs="Arial" w:eastAsia="Arial" w:hAnsi="Arial"/>
          <w:color w:val="252525"/>
          <w:sz w:val="24"/>
          <w:szCs w:val="24"/>
        </w:rPr>
        <w:t xml:space="preserve"> Santana </w:t>
      </w:r>
      <w:r>
        <w:rPr>
          <w:rFonts w:ascii="Arial" w:cs="Arial" w:eastAsia="Arial" w:hAnsi="Arial"/>
          <w:color w:val="252525"/>
          <w:sz w:val="24"/>
          <w:szCs w:val="24"/>
        </w:rPr>
        <w:t>CCh</w:t>
      </w:r>
      <w:r>
        <w:rPr>
          <w:rFonts w:ascii="Arial" w:cs="Arial" w:eastAsia="Arial" w:hAnsi="Arial"/>
          <w:color w:val="252525"/>
          <w:sz w:val="24"/>
          <w:szCs w:val="24"/>
        </w:rPr>
        <w:t>, Sena Méndez LM. Factores asociados a la adherencia en el tratamiento con suplementación hierro y ácido fólico en gestantes asistidas en el Hospital Universitario Maternidad Nuestra Señora de la Altagracia (HUMNSA), julio-diciembre, 2022. [Trabajo de grado]. Santo Domingo: Universidad Nacional Pedro Henríquez Ureña; 2023. Recuperado de:</w:t>
      </w:r>
      <w:r>
        <w:rPr>
          <w:rFonts w:ascii="Arial" w:cs="Arial" w:eastAsia="Arial" w:hAnsi="Arial"/>
          <w:color w:val="252525"/>
          <w:sz w:val="24"/>
          <w:szCs w:val="24"/>
        </w:rPr>
        <w:t xml:space="preserve"> </w:t>
      </w:r>
      <w:r>
        <w:rPr/>
        <w:fldChar w:fldCharType="begin"/>
      </w:r>
      <w:r>
        <w:instrText xml:space="preserve"> HYPERLINK "https://repositorio.unphu.edu.do/handle/123456789/5181" </w:instrText>
      </w:r>
      <w:r>
        <w:rPr/>
        <w:fldChar w:fldCharType="separate"/>
      </w:r>
      <w:r>
        <w:rPr>
          <w:rStyle w:val="style85"/>
          <w:rFonts w:ascii="Arial" w:cs="Arial" w:eastAsia="Arial" w:hAnsi="Arial"/>
          <w:sz w:val="24"/>
          <w:szCs w:val="24"/>
        </w:rPr>
        <w:t>https://repositorio.unphu.edu.do/handle/123456789/5181</w:t>
      </w:r>
      <w:r>
        <w:rPr/>
        <w:fldChar w:fldCharType="end"/>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8. Rueda JA. Asociación entre índice de masa corporal materno anormal y cardiopatías congénitas estructurales en recién nacidos en un hospital de tercer nivel [tesis]. Ciudad de México: Universidad Nacional Autónoma de México, Instituto Mexicano del Seguro Social, Unidad Médica de Alta Especialidad Hospital de </w:t>
      </w:r>
      <w:r>
        <w:rPr>
          <w:rFonts w:ascii="Arial" w:cs="Arial" w:eastAsia="Arial" w:hAnsi="Arial"/>
          <w:color w:val="252525"/>
          <w:sz w:val="24"/>
          <w:szCs w:val="24"/>
        </w:rPr>
        <w:t>Gineco</w:t>
      </w:r>
      <w:r>
        <w:rPr>
          <w:rFonts w:ascii="Arial" w:cs="Arial" w:eastAsia="Arial" w:hAnsi="Arial"/>
          <w:color w:val="252525"/>
          <w:sz w:val="24"/>
          <w:szCs w:val="24"/>
        </w:rPr>
        <w:t xml:space="preserve"> Obstetricia No. 3 "Dr. Víctor Elizondo de los Reyes Sánchez"; 2025.</w:t>
      </w:r>
    </w:p>
    <w:p>
      <w:pPr>
        <w:pStyle w:val="style0"/>
        <w:spacing w:after="0" w:lineRule="auto" w:line="360"/>
        <w:jc w:val="both"/>
        <w:rPr>
          <w:rFonts w:ascii="Arial" w:cs="Arial" w:hAnsi="Arial"/>
          <w:sz w:val="24"/>
          <w:szCs w:val="24"/>
        </w:rPr>
      </w:pPr>
      <w:r>
        <w:rPr/>
        <w:fldChar w:fldCharType="begin"/>
      </w:r>
      <w:r>
        <w:instrText xml:space="preserve"> HYPERLINK "https://ru.dgb.unam.mx/bitstreams/e52e6de7-501a-47d7-bf2d-1d0a2359e2d2/download" </w:instrText>
      </w:r>
      <w:r>
        <w:rPr/>
        <w:fldChar w:fldCharType="separate"/>
      </w:r>
      <w:r>
        <w:rPr>
          <w:rStyle w:val="style85"/>
          <w:rFonts w:ascii="Arial" w:cs="Arial" w:eastAsia="Arial" w:hAnsi="Arial"/>
          <w:sz w:val="24"/>
          <w:szCs w:val="24"/>
        </w:rPr>
        <w:t>https://ru.dgb.unam.mx/bitstreams/e52e6de7-501a-47d7-bf2d-1d0a2359e2d2/download</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9. Rojas Puerta M, Rodríguez Burbano D, </w:t>
      </w:r>
      <w:r>
        <w:rPr>
          <w:rFonts w:ascii="Arial" w:cs="Arial" w:eastAsia="Arial" w:hAnsi="Arial"/>
          <w:color w:val="252525"/>
          <w:sz w:val="24"/>
          <w:szCs w:val="24"/>
        </w:rPr>
        <w:t>Bañol</w:t>
      </w:r>
      <w:r>
        <w:rPr>
          <w:rFonts w:ascii="Arial" w:cs="Arial" w:eastAsia="Arial" w:hAnsi="Arial"/>
          <w:color w:val="252525"/>
          <w:sz w:val="24"/>
          <w:szCs w:val="24"/>
        </w:rPr>
        <w:t xml:space="preserve"> L, Valderrama V, Murillo JN. Caracterización de las cardiopatías, comportamiento últimos 5 años. Revisión de la </w:t>
      </w:r>
      <w:r>
        <w:rPr>
          <w:rFonts w:ascii="Arial" w:cs="Arial" w:eastAsia="Arial" w:hAnsi="Arial"/>
          <w:color w:val="252525"/>
          <w:sz w:val="24"/>
          <w:szCs w:val="24"/>
        </w:rPr>
        <w:t>literatura. Unidad Central del Valle del Cauca, Programa Medicina-Investigación III; 2020 Nov; Tuluá. Asesora: Montoya LM.</w:t>
      </w:r>
      <w:r>
        <w:rPr>
          <w:rFonts w:ascii="Arial" w:cs="Arial" w:eastAsia="Arial" w:hAnsi="Arial"/>
          <w:color w:val="252525"/>
          <w:sz w:val="24"/>
          <w:szCs w:val="24"/>
        </w:rPr>
        <w:t xml:space="preserve"> </w:t>
      </w:r>
      <w:r>
        <w:rPr/>
        <w:fldChar w:fldCharType="begin"/>
      </w:r>
      <w:r>
        <w:instrText xml:space="preserve"> HYPERLINK "http://hdl.handle.net/20.500.12993/3095" </w:instrText>
      </w:r>
      <w:r>
        <w:rPr/>
        <w:fldChar w:fldCharType="separate"/>
      </w:r>
      <w:r>
        <w:rPr>
          <w:rStyle w:val="style85"/>
          <w:rFonts w:ascii="Arial" w:cs="Arial" w:eastAsia="Arial" w:hAnsi="Arial"/>
          <w:sz w:val="24"/>
          <w:szCs w:val="24"/>
        </w:rPr>
        <w:t>http://hdl.handle.net/20.500.12993/3095</w:t>
      </w:r>
      <w:r>
        <w:rPr/>
        <w:fldChar w:fldCharType="end"/>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10. </w:t>
      </w:r>
      <w:r>
        <w:rPr>
          <w:rFonts w:ascii="Arial" w:cs="Arial" w:eastAsia="Arial" w:hAnsi="Arial"/>
          <w:color w:val="252525"/>
          <w:sz w:val="24"/>
          <w:szCs w:val="24"/>
        </w:rPr>
        <w:t>Sadler</w:t>
      </w:r>
      <w:r>
        <w:rPr>
          <w:rFonts w:ascii="Arial" w:cs="Arial" w:eastAsia="Arial" w:hAnsi="Arial"/>
          <w:color w:val="252525"/>
          <w:sz w:val="24"/>
          <w:szCs w:val="24"/>
        </w:rPr>
        <w:t xml:space="preserve"> TW (</w:t>
      </w:r>
      <w:r>
        <w:rPr>
          <w:rFonts w:ascii="Arial" w:cs="Arial" w:eastAsia="Arial" w:hAnsi="Arial"/>
          <w:color w:val="252525"/>
          <w:sz w:val="24"/>
          <w:szCs w:val="24"/>
        </w:rPr>
        <w:t>Langman</w:t>
      </w:r>
      <w:r>
        <w:rPr>
          <w:rFonts w:ascii="Arial" w:cs="Arial" w:eastAsia="Arial" w:hAnsi="Arial"/>
          <w:color w:val="252525"/>
          <w:sz w:val="24"/>
          <w:szCs w:val="24"/>
        </w:rPr>
        <w:t xml:space="preserve">). Embriología médica con orientación clínica. 14ª ed. Buenos Aires: </w:t>
      </w:r>
      <w:r>
        <w:rPr>
          <w:rFonts w:ascii="Arial" w:cs="Arial" w:eastAsia="Arial" w:hAnsi="Arial"/>
          <w:color w:val="252525"/>
          <w:sz w:val="24"/>
          <w:szCs w:val="24"/>
        </w:rPr>
        <w:t>WoltersKluwer</w:t>
      </w:r>
      <w:r>
        <w:rPr>
          <w:rFonts w:ascii="Arial" w:cs="Arial" w:eastAsia="Arial" w:hAnsi="Arial"/>
          <w:color w:val="252525"/>
          <w:sz w:val="24"/>
          <w:szCs w:val="24"/>
        </w:rPr>
        <w:t>; 2019</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11. Vallés P, González </w:t>
      </w:r>
      <w:r>
        <w:rPr>
          <w:rFonts w:ascii="Arial" w:cs="Arial" w:eastAsia="Arial" w:hAnsi="Arial"/>
          <w:color w:val="252525"/>
          <w:sz w:val="24"/>
          <w:szCs w:val="24"/>
        </w:rPr>
        <w:t>Lamuño</w:t>
      </w:r>
      <w:r>
        <w:rPr>
          <w:rFonts w:ascii="Arial" w:cs="Arial" w:eastAsia="Arial" w:hAnsi="Arial"/>
          <w:color w:val="252525"/>
          <w:sz w:val="24"/>
          <w:szCs w:val="24"/>
        </w:rPr>
        <w:t xml:space="preserve"> D, Quevedo Villegas C, Vallés </w:t>
      </w:r>
      <w:r>
        <w:rPr>
          <w:rFonts w:ascii="Arial" w:cs="Arial" w:eastAsia="Arial" w:hAnsi="Arial"/>
          <w:color w:val="252525"/>
          <w:sz w:val="24"/>
          <w:szCs w:val="24"/>
        </w:rPr>
        <w:t>Urriza</w:t>
      </w:r>
      <w:r>
        <w:rPr>
          <w:rFonts w:ascii="Arial" w:cs="Arial" w:eastAsia="Arial" w:hAnsi="Arial"/>
          <w:color w:val="252525"/>
          <w:sz w:val="24"/>
          <w:szCs w:val="24"/>
        </w:rPr>
        <w:t xml:space="preserve"> P, da Casa F, García Calatayud S. Síndrome alcohólico fetal y cardiopatía. Boletín de Pediatría. 1994</w:t>
      </w:r>
      <w:r>
        <w:rPr>
          <w:rFonts w:ascii="Arial" w:cs="Arial" w:eastAsia="Arial" w:hAnsi="Arial"/>
          <w:color w:val="252525"/>
          <w:sz w:val="24"/>
          <w:szCs w:val="24"/>
        </w:rPr>
        <w:t>;35</w:t>
      </w:r>
      <w:r>
        <w:rPr>
          <w:rFonts w:ascii="Arial" w:cs="Arial" w:eastAsia="Arial" w:hAnsi="Arial"/>
          <w:color w:val="252525"/>
          <w:sz w:val="24"/>
          <w:szCs w:val="24"/>
        </w:rPr>
        <w:t>(153):231-237.</w:t>
      </w:r>
      <w:r>
        <w:rPr>
          <w:rFonts w:ascii="Arial" w:cs="Arial" w:eastAsia="Arial" w:hAnsi="Arial"/>
          <w:color w:val="252525"/>
          <w:sz w:val="24"/>
          <w:szCs w:val="24"/>
        </w:rPr>
        <w:t xml:space="preserve"> </w:t>
      </w:r>
      <w:r>
        <w:rPr/>
        <w:fldChar w:fldCharType="begin"/>
      </w:r>
      <w:r>
        <w:instrText xml:space="preserve"> HYPERLINK "https://boletindepediatria.org/boletin/article/view/1499" </w:instrText>
      </w:r>
      <w:r>
        <w:rPr/>
        <w:fldChar w:fldCharType="separate"/>
      </w:r>
      <w:r>
        <w:rPr>
          <w:rStyle w:val="style85"/>
          <w:rFonts w:ascii="Arial" w:cs="Arial" w:eastAsia="Arial" w:hAnsi="Arial"/>
          <w:sz w:val="24"/>
          <w:szCs w:val="24"/>
        </w:rPr>
        <w:t>https://boletindepediatria.org/boletin/article/view/1499</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12. Calzadilla Lara Sandra </w:t>
      </w:r>
      <w:r>
        <w:rPr>
          <w:rFonts w:ascii="Arial" w:cs="Arial" w:eastAsia="Arial" w:hAnsi="Arial"/>
          <w:color w:val="252525"/>
          <w:sz w:val="24"/>
          <w:szCs w:val="24"/>
        </w:rPr>
        <w:t>Yiset</w:t>
      </w:r>
      <w:r>
        <w:rPr>
          <w:rFonts w:ascii="Arial" w:cs="Arial" w:eastAsia="Arial" w:hAnsi="Arial"/>
          <w:color w:val="252525"/>
          <w:sz w:val="24"/>
          <w:szCs w:val="24"/>
        </w:rPr>
        <w:t xml:space="preserve">, Uriarte Nápoles </w:t>
      </w:r>
      <w:r>
        <w:rPr>
          <w:rFonts w:ascii="Arial" w:cs="Arial" w:eastAsia="Arial" w:hAnsi="Arial"/>
          <w:color w:val="252525"/>
          <w:sz w:val="24"/>
          <w:szCs w:val="24"/>
        </w:rPr>
        <w:t>Aylén</w:t>
      </w:r>
      <w:r>
        <w:rPr>
          <w:rFonts w:ascii="Arial" w:cs="Arial" w:eastAsia="Arial" w:hAnsi="Arial"/>
          <w:color w:val="252525"/>
          <w:sz w:val="24"/>
          <w:szCs w:val="24"/>
        </w:rPr>
        <w:t xml:space="preserve">, Saint Félix </w:t>
      </w:r>
      <w:r>
        <w:rPr>
          <w:rFonts w:ascii="Arial" w:cs="Arial" w:eastAsia="Arial" w:hAnsi="Arial"/>
          <w:color w:val="252525"/>
          <w:sz w:val="24"/>
          <w:szCs w:val="24"/>
        </w:rPr>
        <w:t>Farah</w:t>
      </w:r>
      <w:r>
        <w:rPr>
          <w:rFonts w:ascii="Arial" w:cs="Arial" w:eastAsia="Arial" w:hAnsi="Arial"/>
          <w:color w:val="252525"/>
          <w:sz w:val="24"/>
          <w:szCs w:val="24"/>
        </w:rPr>
        <w:t xml:space="preserve"> María Ricardo, </w:t>
      </w:r>
      <w:r>
        <w:rPr>
          <w:rFonts w:ascii="Arial" w:cs="Arial" w:eastAsia="Arial" w:hAnsi="Arial"/>
          <w:color w:val="252525"/>
          <w:sz w:val="24"/>
          <w:szCs w:val="24"/>
        </w:rPr>
        <w:t>Melian</w:t>
      </w:r>
      <w:r>
        <w:rPr>
          <w:rFonts w:ascii="Arial" w:cs="Arial" w:eastAsia="Arial" w:hAnsi="Arial"/>
          <w:color w:val="252525"/>
          <w:sz w:val="24"/>
          <w:szCs w:val="24"/>
        </w:rPr>
        <w:t xml:space="preserve"> </w:t>
      </w:r>
      <w:r>
        <w:rPr>
          <w:rFonts w:ascii="Arial" w:cs="Arial" w:eastAsia="Arial" w:hAnsi="Arial"/>
          <w:color w:val="252525"/>
          <w:sz w:val="24"/>
          <w:szCs w:val="24"/>
        </w:rPr>
        <w:t>Savigñón</w:t>
      </w:r>
      <w:r>
        <w:rPr>
          <w:rFonts w:ascii="Arial" w:cs="Arial" w:eastAsia="Arial" w:hAnsi="Arial"/>
          <w:color w:val="252525"/>
          <w:sz w:val="24"/>
          <w:szCs w:val="24"/>
        </w:rPr>
        <w:t xml:space="preserve"> Cecilia. Consideraciones actuales sobre los teratógenos y sus efectos durante el embarazo. MEDISAN  [Internet]. 2022  Abr [citado  2025  </w:t>
      </w:r>
      <w:r>
        <w:rPr>
          <w:rFonts w:ascii="Arial" w:cs="Arial" w:eastAsia="Arial" w:hAnsi="Arial"/>
          <w:color w:val="252525"/>
          <w:sz w:val="24"/>
          <w:szCs w:val="24"/>
        </w:rPr>
        <w:t>Sep</w:t>
      </w:r>
      <w:r>
        <w:rPr>
          <w:rFonts w:ascii="Arial" w:cs="Arial" w:eastAsia="Arial" w:hAnsi="Arial"/>
          <w:color w:val="252525"/>
          <w:sz w:val="24"/>
          <w:szCs w:val="24"/>
        </w:rPr>
        <w:t>  26</w:t>
      </w:r>
      <w:r>
        <w:rPr>
          <w:rFonts w:ascii="Arial" w:cs="Arial" w:eastAsia="Arial" w:hAnsi="Arial"/>
          <w:color w:val="252525"/>
          <w:sz w:val="24"/>
          <w:szCs w:val="24"/>
        </w:rPr>
        <w:t>] ;</w:t>
      </w:r>
      <w:r>
        <w:rPr>
          <w:rFonts w:ascii="Arial" w:cs="Arial" w:eastAsia="Arial" w:hAnsi="Arial"/>
          <w:color w:val="252525"/>
          <w:sz w:val="24"/>
          <w:szCs w:val="24"/>
        </w:rPr>
        <w:t xml:space="preserve">  26( 2 ): 381-402. Disponible en: </w:t>
      </w:r>
    </w:p>
    <w:p>
      <w:pPr>
        <w:pStyle w:val="style0"/>
        <w:spacing w:after="0" w:lineRule="auto" w:line="360"/>
        <w:jc w:val="both"/>
        <w:rPr>
          <w:rFonts w:ascii="Arial" w:cs="Arial" w:hAnsi="Arial"/>
          <w:sz w:val="24"/>
          <w:szCs w:val="24"/>
        </w:rPr>
      </w:pPr>
      <w:r>
        <w:rPr/>
        <w:fldChar w:fldCharType="begin"/>
      </w:r>
      <w:r>
        <w:instrText xml:space="preserve"> HYPERLINK "http://scielo.sld.cu/scielo.php?script=sci_arttext&amp;pid=S1029-30192022000200381&amp;lng=es" </w:instrText>
      </w:r>
      <w:r>
        <w:rPr/>
        <w:fldChar w:fldCharType="separate"/>
      </w:r>
      <w:r>
        <w:rPr>
          <w:rStyle w:val="style85"/>
          <w:rFonts w:ascii="Arial" w:cs="Arial" w:eastAsia="Arial" w:hAnsi="Arial"/>
          <w:sz w:val="24"/>
          <w:szCs w:val="24"/>
        </w:rPr>
        <w:t>http://scielo.sld.cu/scielo.php?script=sci_arttext&amp;pid=S1029-30192022000200381&amp;lng=es</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  </w:t>
      </w:r>
      <w:r>
        <w:rPr>
          <w:rFonts w:ascii="Arial" w:cs="Arial" w:eastAsia="Arial" w:hAnsi="Arial"/>
          <w:color w:val="252525"/>
          <w:sz w:val="24"/>
          <w:szCs w:val="24"/>
        </w:rPr>
        <w:t>Epub</w:t>
      </w:r>
      <w:r>
        <w:rPr>
          <w:rFonts w:ascii="Arial" w:cs="Arial" w:eastAsia="Arial" w:hAnsi="Arial"/>
          <w:color w:val="252525"/>
          <w:sz w:val="24"/>
          <w:szCs w:val="24"/>
        </w:rPr>
        <w:t> 08-Abr-2022.</w:t>
      </w:r>
      <w:r>
        <w:rPr>
          <w:rFonts w:ascii="Arial" w:cs="Arial" w:eastAsia="Arial" w:hAnsi="Arial"/>
          <w:color w:val="252525"/>
          <w:sz w:val="24"/>
          <w:szCs w:val="24"/>
        </w:rPr>
        <w:t xml:space="preserve"> </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13. Núñez Gómez KG. Malformaciones congénitas y exposición ambiental a pesticidas en la región del Maule [tesis en Internet]. Chile: Pontificia Universidad Católica de Chile; 2020 [citado 12/09/2022]. Disponible en: Disponible en</w:t>
      </w:r>
      <w:r>
        <w:rPr>
          <w:rFonts w:ascii="Arial" w:cs="Arial" w:eastAsia="Arial" w:hAnsi="Arial"/>
          <w:color w:val="252525"/>
          <w:sz w:val="24"/>
          <w:szCs w:val="24"/>
        </w:rPr>
        <w:t>:</w:t>
      </w:r>
    </w:p>
    <w:p>
      <w:pPr>
        <w:pStyle w:val="style0"/>
        <w:spacing w:after="0" w:lineRule="auto" w:line="360"/>
        <w:jc w:val="both"/>
        <w:rPr>
          <w:rFonts w:ascii="Arial" w:cs="Arial" w:hAnsi="Arial"/>
          <w:sz w:val="24"/>
          <w:szCs w:val="24"/>
        </w:rPr>
      </w:pPr>
      <w:r>
        <w:rPr/>
        <w:fldChar w:fldCharType="begin"/>
      </w:r>
      <w:r>
        <w:instrText xml:space="preserve"> HYPERLINK "https://www.proquest.com/openview/ddeeaf286a87742f9225201a5daa68d6/1?pq-origsite=gscholar&amp;cbl=18750&amp;diss=y" </w:instrText>
      </w:r>
      <w:r>
        <w:rPr/>
        <w:fldChar w:fldCharType="separate"/>
      </w:r>
      <w:r>
        <w:rPr>
          <w:rStyle w:val="style85"/>
          <w:rFonts w:ascii="Arial" w:cs="Arial" w:eastAsia="Arial" w:hAnsi="Arial"/>
          <w:sz w:val="24"/>
          <w:szCs w:val="24"/>
        </w:rPr>
        <w:t>https://www.proquest.com/openview/ddeeaf286a87742f9225201a5daa68d6/1?pq-origsite=gscholar&amp;cbl=18750&amp;diss=y</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14. Quiroz Conforme JF, Regalado Muñiz LS, Quiroz Conforme NV, Mendoza Gutiérrez AJ. Causas y consecuencias de cardiopatías congénitas en recién nacido </w:t>
      </w:r>
      <w:r>
        <w:rPr>
          <w:rFonts w:ascii="Arial" w:cs="Arial" w:eastAsia="Arial" w:hAnsi="Arial"/>
          <w:color w:val="252525"/>
          <w:sz w:val="24"/>
          <w:szCs w:val="24"/>
        </w:rPr>
        <w:t>[</w:t>
      </w:r>
      <w:r>
        <w:rPr>
          <w:rFonts w:ascii="Arial" w:cs="Arial" w:hAnsi="Arial"/>
          <w:sz w:val="24"/>
          <w:szCs w:val="24"/>
        </w:rPr>
        <w:t xml:space="preserve"> </w:t>
      </w:r>
      <w:r>
        <w:rPr>
          <w:rFonts w:ascii="Arial" w:cs="Arial" w:eastAsia="Arial" w:hAnsi="Arial"/>
          <w:color w:val="252525"/>
          <w:sz w:val="24"/>
          <w:szCs w:val="24"/>
        </w:rPr>
        <w:t>Causes</w:t>
      </w:r>
      <w:r>
        <w:rPr>
          <w:rFonts w:ascii="Arial" w:cs="Arial" w:eastAsia="Arial" w:hAnsi="Arial"/>
          <w:color w:val="252525"/>
          <w:sz w:val="24"/>
          <w:szCs w:val="24"/>
        </w:rPr>
        <w:t xml:space="preserve"> and </w:t>
      </w:r>
      <w:r>
        <w:rPr>
          <w:rFonts w:ascii="Arial" w:cs="Arial" w:eastAsia="Arial" w:hAnsi="Arial"/>
          <w:color w:val="252525"/>
          <w:sz w:val="24"/>
          <w:szCs w:val="24"/>
        </w:rPr>
        <w:t>consequences</w:t>
      </w:r>
      <w:r>
        <w:rPr>
          <w:rFonts w:ascii="Arial" w:cs="Arial" w:eastAsia="Arial" w:hAnsi="Arial"/>
          <w:color w:val="252525"/>
          <w:sz w:val="24"/>
          <w:szCs w:val="24"/>
        </w:rPr>
        <w:t xml:space="preserve"> of </w:t>
      </w:r>
      <w:r>
        <w:rPr>
          <w:rFonts w:ascii="Arial" w:cs="Arial" w:eastAsia="Arial" w:hAnsi="Arial"/>
          <w:color w:val="252525"/>
          <w:sz w:val="24"/>
          <w:szCs w:val="24"/>
        </w:rPr>
        <w:t>congenital</w:t>
      </w:r>
      <w:r>
        <w:rPr>
          <w:rFonts w:ascii="Arial" w:cs="Arial" w:eastAsia="Arial" w:hAnsi="Arial"/>
          <w:color w:val="252525"/>
          <w:sz w:val="24"/>
          <w:szCs w:val="24"/>
        </w:rPr>
        <w:t xml:space="preserve"> </w:t>
      </w:r>
      <w:r>
        <w:rPr>
          <w:rFonts w:ascii="Arial" w:cs="Arial" w:eastAsia="Arial" w:hAnsi="Arial"/>
          <w:color w:val="252525"/>
          <w:sz w:val="24"/>
          <w:szCs w:val="24"/>
        </w:rPr>
        <w:t>heart</w:t>
      </w:r>
      <w:r>
        <w:rPr>
          <w:rFonts w:ascii="Arial" w:cs="Arial" w:eastAsia="Arial" w:hAnsi="Arial"/>
          <w:color w:val="252525"/>
          <w:sz w:val="24"/>
          <w:szCs w:val="24"/>
        </w:rPr>
        <w:t xml:space="preserve"> </w:t>
      </w:r>
      <w:r>
        <w:rPr>
          <w:rFonts w:ascii="Arial" w:cs="Arial" w:eastAsia="Arial" w:hAnsi="Arial"/>
          <w:color w:val="252525"/>
          <w:sz w:val="24"/>
          <w:szCs w:val="24"/>
        </w:rPr>
        <w:t>disease</w:t>
      </w:r>
      <w:r>
        <w:rPr>
          <w:rFonts w:ascii="Arial" w:cs="Arial" w:eastAsia="Arial" w:hAnsi="Arial"/>
          <w:color w:val="252525"/>
          <w:sz w:val="24"/>
          <w:szCs w:val="24"/>
        </w:rPr>
        <w:t xml:space="preserve"> in </w:t>
      </w:r>
      <w:r>
        <w:rPr>
          <w:rFonts w:ascii="Arial" w:cs="Arial" w:eastAsia="Arial" w:hAnsi="Arial"/>
          <w:color w:val="252525"/>
          <w:sz w:val="24"/>
          <w:szCs w:val="24"/>
        </w:rPr>
        <w:t>the</w:t>
      </w:r>
      <w:r>
        <w:rPr>
          <w:rFonts w:ascii="Arial" w:cs="Arial" w:eastAsia="Arial" w:hAnsi="Arial"/>
          <w:color w:val="252525"/>
          <w:sz w:val="24"/>
          <w:szCs w:val="24"/>
        </w:rPr>
        <w:t xml:space="preserve"> </w:t>
      </w:r>
      <w:r>
        <w:rPr>
          <w:rFonts w:ascii="Arial" w:cs="Arial" w:eastAsia="Arial" w:hAnsi="Arial"/>
          <w:color w:val="252525"/>
          <w:sz w:val="24"/>
          <w:szCs w:val="24"/>
        </w:rPr>
        <w:t>newborn</w:t>
      </w:r>
      <w:r>
        <w:rPr>
          <w:rFonts w:ascii="Arial" w:cs="Arial" w:eastAsia="Arial" w:hAnsi="Arial"/>
          <w:color w:val="252525"/>
          <w:sz w:val="24"/>
          <w:szCs w:val="24"/>
        </w:rPr>
        <w:t xml:space="preserve">]. RECIAMUC.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2021 Apr</w:t>
      </w:r>
      <w:r>
        <w:rPr>
          <w:rFonts w:ascii="Arial" w:cs="Arial" w:eastAsia="Arial" w:hAnsi="Arial"/>
          <w:color w:val="252525"/>
          <w:sz w:val="24"/>
          <w:szCs w:val="24"/>
        </w:rPr>
        <w:t>;5</w:t>
      </w:r>
      <w:r>
        <w:rPr>
          <w:rFonts w:ascii="Arial" w:cs="Arial" w:eastAsia="Arial" w:hAnsi="Arial"/>
          <w:color w:val="252525"/>
          <w:sz w:val="24"/>
          <w:szCs w:val="24"/>
        </w:rPr>
        <w:t>(2):131-139. Disponible en:</w:t>
      </w:r>
    </w:p>
    <w:p>
      <w:pPr>
        <w:pStyle w:val="style0"/>
        <w:spacing w:after="0" w:lineRule="auto" w:line="360"/>
        <w:jc w:val="both"/>
        <w:rPr>
          <w:rFonts w:ascii="Arial" w:cs="Arial" w:hAnsi="Arial"/>
          <w:sz w:val="24"/>
          <w:szCs w:val="24"/>
        </w:rPr>
      </w:pPr>
      <w:r>
        <w:rPr/>
        <w:fldChar w:fldCharType="begin"/>
      </w:r>
      <w:r>
        <w:instrText xml:space="preserve"> HYPERLINK "https://reciamuc.com/index.php/RECIAMUC/article/view/658/1002" </w:instrText>
      </w:r>
      <w:r>
        <w:rPr/>
        <w:fldChar w:fldCharType="separate"/>
      </w:r>
      <w:r>
        <w:rPr>
          <w:rStyle w:val="style85"/>
          <w:rFonts w:ascii="Arial" w:cs="Arial" w:eastAsia="Arial" w:hAnsi="Arial"/>
          <w:sz w:val="24"/>
          <w:szCs w:val="24"/>
        </w:rPr>
        <w:t>https://reciamuc.com/index.php/RECIAMUC/article/view/658/1002</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15. Mina-Ortiz JB, Marcillo-</w:t>
      </w:r>
      <w:r>
        <w:rPr>
          <w:rFonts w:ascii="Arial" w:cs="Arial" w:eastAsia="Arial" w:hAnsi="Arial"/>
          <w:color w:val="252525"/>
          <w:sz w:val="24"/>
          <w:szCs w:val="24"/>
        </w:rPr>
        <w:t>Bowen</w:t>
      </w:r>
      <w:r>
        <w:rPr>
          <w:rFonts w:ascii="Arial" w:cs="Arial" w:eastAsia="Arial" w:hAnsi="Arial"/>
          <w:color w:val="252525"/>
          <w:sz w:val="24"/>
          <w:szCs w:val="24"/>
        </w:rPr>
        <w:t xml:space="preserve"> NE, Parrales-Sánchez YM. </w:t>
      </w:r>
      <w:r>
        <w:rPr>
          <w:rFonts w:ascii="Arial" w:cs="Arial" w:eastAsia="Arial" w:hAnsi="Arial"/>
          <w:color w:val="252525"/>
          <w:sz w:val="24"/>
          <w:szCs w:val="24"/>
        </w:rPr>
        <w:t>Genetic</w:t>
      </w:r>
      <w:r>
        <w:rPr>
          <w:rFonts w:ascii="Arial" w:cs="Arial" w:eastAsia="Arial" w:hAnsi="Arial"/>
          <w:color w:val="252525"/>
          <w:sz w:val="24"/>
          <w:szCs w:val="24"/>
        </w:rPr>
        <w:t xml:space="preserve"> links of </w:t>
      </w:r>
      <w:r>
        <w:rPr>
          <w:rFonts w:ascii="Arial" w:cs="Arial" w:eastAsia="Arial" w:hAnsi="Arial"/>
          <w:color w:val="252525"/>
          <w:sz w:val="24"/>
          <w:szCs w:val="24"/>
        </w:rPr>
        <w:t>infantile</w:t>
      </w:r>
      <w:r>
        <w:rPr>
          <w:rFonts w:ascii="Arial" w:cs="Arial" w:eastAsia="Arial" w:hAnsi="Arial"/>
          <w:color w:val="252525"/>
          <w:sz w:val="24"/>
          <w:szCs w:val="24"/>
        </w:rPr>
        <w:t xml:space="preserve"> medical </w:t>
      </w:r>
      <w:r>
        <w:rPr>
          <w:rFonts w:ascii="Arial" w:cs="Arial" w:eastAsia="Arial" w:hAnsi="Arial"/>
          <w:color w:val="252525"/>
          <w:sz w:val="24"/>
          <w:szCs w:val="24"/>
        </w:rPr>
        <w:t>complications</w:t>
      </w:r>
      <w:r>
        <w:rPr>
          <w:rFonts w:ascii="Arial" w:cs="Arial" w:eastAsia="Arial" w:hAnsi="Arial"/>
          <w:color w:val="252525"/>
          <w:sz w:val="24"/>
          <w:szCs w:val="24"/>
        </w:rPr>
        <w:t xml:space="preserve"> </w:t>
      </w:r>
      <w:r>
        <w:rPr>
          <w:rFonts w:ascii="Arial" w:cs="Arial" w:eastAsia="Arial" w:hAnsi="Arial"/>
          <w:color w:val="252525"/>
          <w:sz w:val="24"/>
          <w:szCs w:val="24"/>
        </w:rPr>
        <w:t>between</w:t>
      </w:r>
      <w:r>
        <w:rPr>
          <w:rFonts w:ascii="Arial" w:cs="Arial" w:eastAsia="Arial" w:hAnsi="Arial"/>
          <w:color w:val="252525"/>
          <w:sz w:val="24"/>
          <w:szCs w:val="24"/>
        </w:rPr>
        <w:t xml:space="preserve"> </w:t>
      </w:r>
      <w:r>
        <w:rPr>
          <w:rFonts w:ascii="Arial" w:cs="Arial" w:eastAsia="Arial" w:hAnsi="Arial"/>
          <w:color w:val="252525"/>
          <w:sz w:val="24"/>
          <w:szCs w:val="24"/>
        </w:rPr>
        <w:t>trisomies</w:t>
      </w:r>
      <w:r>
        <w:rPr>
          <w:rFonts w:ascii="Arial" w:cs="Arial" w:eastAsia="Arial" w:hAnsi="Arial"/>
          <w:color w:val="252525"/>
          <w:sz w:val="24"/>
          <w:szCs w:val="24"/>
        </w:rPr>
        <w:t xml:space="preserve"> and </w:t>
      </w:r>
      <w:r>
        <w:rPr>
          <w:rFonts w:ascii="Arial" w:cs="Arial" w:eastAsia="Arial" w:hAnsi="Arial"/>
          <w:color w:val="252525"/>
          <w:sz w:val="24"/>
          <w:szCs w:val="24"/>
        </w:rPr>
        <w:t>metabolic</w:t>
      </w:r>
      <w:r>
        <w:rPr>
          <w:rFonts w:ascii="Arial" w:cs="Arial" w:eastAsia="Arial" w:hAnsi="Arial"/>
          <w:color w:val="252525"/>
          <w:sz w:val="24"/>
          <w:szCs w:val="24"/>
        </w:rPr>
        <w:t xml:space="preserve"> </w:t>
      </w:r>
      <w:r>
        <w:rPr>
          <w:rFonts w:ascii="Arial" w:cs="Arial" w:eastAsia="Arial" w:hAnsi="Arial"/>
          <w:color w:val="252525"/>
          <w:sz w:val="24"/>
          <w:szCs w:val="24"/>
        </w:rPr>
        <w:t>diseases</w:t>
      </w:r>
      <w:r>
        <w:rPr>
          <w:rFonts w:ascii="Arial" w:cs="Arial" w:eastAsia="Arial" w:hAnsi="Arial"/>
          <w:color w:val="252525"/>
          <w:sz w:val="24"/>
          <w:szCs w:val="24"/>
        </w:rPr>
        <w:t xml:space="preserve">. </w:t>
      </w:r>
      <w:r>
        <w:rPr>
          <w:rFonts w:ascii="Arial" w:cs="Arial" w:eastAsia="Arial" w:hAnsi="Arial"/>
          <w:color w:val="252525"/>
          <w:sz w:val="24"/>
          <w:szCs w:val="24"/>
        </w:rPr>
        <w:t>Journal</w:t>
      </w:r>
      <w:r>
        <w:rPr>
          <w:rFonts w:ascii="Arial" w:cs="Arial" w:eastAsia="Arial" w:hAnsi="Arial"/>
          <w:color w:val="252525"/>
          <w:sz w:val="24"/>
          <w:szCs w:val="24"/>
        </w:rPr>
        <w:t xml:space="preserve"> </w:t>
      </w:r>
      <w:r>
        <w:rPr>
          <w:rFonts w:ascii="Arial" w:cs="Arial" w:eastAsia="Arial" w:hAnsi="Arial"/>
          <w:color w:val="252525"/>
          <w:sz w:val="24"/>
          <w:szCs w:val="24"/>
        </w:rPr>
        <w:t>Scientific</w:t>
      </w:r>
      <w:r>
        <w:rPr>
          <w:rFonts w:ascii="Arial" w:cs="Arial" w:eastAsia="Arial" w:hAnsi="Arial"/>
          <w:color w:val="252525"/>
          <w:sz w:val="24"/>
          <w:szCs w:val="24"/>
        </w:rPr>
        <w:t xml:space="preserve"> Investigar. 2024</w:t>
      </w:r>
      <w:r>
        <w:rPr>
          <w:rFonts w:ascii="Arial" w:cs="Arial" w:eastAsia="Arial" w:hAnsi="Arial"/>
          <w:color w:val="252525"/>
          <w:sz w:val="24"/>
          <w:szCs w:val="24"/>
        </w:rPr>
        <w:t>;8</w:t>
      </w:r>
      <w:r>
        <w:rPr>
          <w:rFonts w:ascii="Arial" w:cs="Arial" w:eastAsia="Arial" w:hAnsi="Arial"/>
          <w:color w:val="252525"/>
          <w:sz w:val="24"/>
          <w:szCs w:val="24"/>
        </w:rPr>
        <w:t>(1):5518-36. doi:10.56048/MQR20225.8.1.2024.5518-5536.</w:t>
      </w:r>
    </w:p>
    <w:p>
      <w:pPr>
        <w:pStyle w:val="style0"/>
        <w:spacing w:after="0" w:lineRule="auto" w:line="360"/>
        <w:jc w:val="both"/>
        <w:rPr>
          <w:rFonts w:ascii="Arial" w:cs="Arial" w:hAnsi="Arial"/>
          <w:sz w:val="24"/>
          <w:szCs w:val="24"/>
        </w:rPr>
      </w:pPr>
      <w:r>
        <w:rPr/>
        <w:fldChar w:fldCharType="begin"/>
      </w:r>
      <w:r>
        <w:instrText xml:space="preserve"> HYPERLINK "https://www.investigarmqr.com/ojs/index.php/mqr/article/view/1193/4359" </w:instrText>
      </w:r>
      <w:r>
        <w:rPr/>
        <w:fldChar w:fldCharType="separate"/>
      </w:r>
      <w:r>
        <w:rPr>
          <w:rStyle w:val="style85"/>
          <w:rFonts w:ascii="Arial" w:cs="Arial" w:eastAsia="Arial" w:hAnsi="Arial"/>
          <w:sz w:val="24"/>
          <w:szCs w:val="24"/>
        </w:rPr>
        <w:t>https://www.investigarmqr.com/ojs/index.php/mqr/article/view/1193/4359</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eastAsia="Arial" w:hAnsi="Arial"/>
          <w:color w:val="252525"/>
          <w:sz w:val="24"/>
          <w:szCs w:val="24"/>
        </w:rPr>
        <w:t xml:space="preserve">16. </w:t>
      </w:r>
      <w:r>
        <w:rPr>
          <w:rFonts w:ascii="Arial" w:cs="Arial" w:eastAsia="Arial" w:hAnsi="Arial"/>
          <w:color w:val="252525"/>
          <w:sz w:val="24"/>
          <w:szCs w:val="24"/>
        </w:rPr>
        <w:t>Bucarano</w:t>
      </w:r>
      <w:r>
        <w:rPr>
          <w:rFonts w:ascii="Arial" w:cs="Arial" w:eastAsia="Arial" w:hAnsi="Arial"/>
          <w:color w:val="252525"/>
          <w:sz w:val="24"/>
          <w:szCs w:val="24"/>
        </w:rPr>
        <w:t xml:space="preserve"> </w:t>
      </w:r>
      <w:r>
        <w:rPr>
          <w:rFonts w:ascii="Arial" w:cs="Arial" w:eastAsia="Arial" w:hAnsi="Arial"/>
          <w:color w:val="252525"/>
          <w:sz w:val="24"/>
          <w:szCs w:val="24"/>
        </w:rPr>
        <w:t>Lliteras</w:t>
      </w:r>
      <w:r>
        <w:rPr>
          <w:rFonts w:ascii="Arial" w:cs="Arial" w:eastAsia="Arial" w:hAnsi="Arial"/>
          <w:color w:val="252525"/>
          <w:sz w:val="24"/>
          <w:szCs w:val="24"/>
        </w:rPr>
        <w:t xml:space="preserve"> </w:t>
      </w:r>
      <w:r>
        <w:rPr>
          <w:rFonts w:ascii="Arial" w:cs="Arial" w:eastAsia="Arial" w:hAnsi="Arial"/>
          <w:color w:val="252525"/>
          <w:sz w:val="24"/>
          <w:szCs w:val="24"/>
        </w:rPr>
        <w:t>Isury</w:t>
      </w:r>
      <w:r>
        <w:rPr>
          <w:rFonts w:ascii="Arial" w:cs="Arial" w:eastAsia="Arial" w:hAnsi="Arial"/>
          <w:color w:val="252525"/>
          <w:sz w:val="24"/>
          <w:szCs w:val="24"/>
        </w:rPr>
        <w:t xml:space="preserve">, Gutiérrez Martínez </w:t>
      </w:r>
      <w:r>
        <w:rPr>
          <w:rFonts w:ascii="Arial" w:cs="Arial" w:eastAsia="Arial" w:hAnsi="Arial"/>
          <w:color w:val="252525"/>
          <w:sz w:val="24"/>
          <w:szCs w:val="24"/>
        </w:rPr>
        <w:t>Ariadne</w:t>
      </w:r>
      <w:r>
        <w:rPr>
          <w:rFonts w:ascii="Arial" w:cs="Arial" w:eastAsia="Arial" w:hAnsi="Arial"/>
          <w:color w:val="252525"/>
          <w:sz w:val="24"/>
          <w:szCs w:val="24"/>
        </w:rPr>
        <w:t xml:space="preserve">. MAIN CAUSES OF CONGENITAL MALFORMATIONS. Rev. CENIC </w:t>
      </w:r>
      <w:r>
        <w:rPr>
          <w:rFonts w:ascii="Arial" w:cs="Arial" w:eastAsia="Arial" w:hAnsi="Arial"/>
          <w:color w:val="252525"/>
          <w:sz w:val="24"/>
          <w:szCs w:val="24"/>
        </w:rPr>
        <w:t>Cienc</w:t>
      </w:r>
      <w:r>
        <w:rPr>
          <w:rFonts w:ascii="Arial" w:cs="Arial" w:eastAsia="Arial" w:hAnsi="Arial"/>
          <w:color w:val="252525"/>
          <w:sz w:val="24"/>
          <w:szCs w:val="24"/>
        </w:rPr>
        <w:t xml:space="preserve">. </w:t>
      </w:r>
      <w:r>
        <w:rPr>
          <w:rFonts w:ascii="Arial" w:cs="Arial" w:eastAsia="Arial" w:hAnsi="Arial"/>
          <w:color w:val="252525"/>
          <w:sz w:val="24"/>
          <w:szCs w:val="24"/>
        </w:rPr>
        <w:t>Biol</w:t>
      </w:r>
      <w:r>
        <w:rPr>
          <w:rFonts w:ascii="Arial" w:cs="Arial" w:eastAsia="Arial" w:hAnsi="Arial"/>
          <w:color w:val="252525"/>
          <w:sz w:val="24"/>
          <w:szCs w:val="24"/>
        </w:rPr>
        <w:t xml:space="preserve">  [Internet]. 2023  [citado  2025  </w:t>
      </w:r>
      <w:r>
        <w:rPr>
          <w:rFonts w:ascii="Arial" w:cs="Arial" w:eastAsia="Arial" w:hAnsi="Arial"/>
          <w:color w:val="252525"/>
          <w:sz w:val="24"/>
          <w:szCs w:val="24"/>
        </w:rPr>
        <w:t>Sep</w:t>
      </w:r>
      <w:r>
        <w:rPr>
          <w:rFonts w:ascii="Arial" w:cs="Arial" w:eastAsia="Arial" w:hAnsi="Arial"/>
          <w:color w:val="252525"/>
          <w:sz w:val="24"/>
          <w:szCs w:val="24"/>
        </w:rPr>
        <w:t>  26</w:t>
      </w:r>
      <w:r>
        <w:rPr>
          <w:rFonts w:ascii="Arial" w:cs="Arial" w:eastAsia="Arial" w:hAnsi="Arial"/>
          <w:color w:val="252525"/>
          <w:sz w:val="24"/>
          <w:szCs w:val="24"/>
        </w:rPr>
        <w:t>] ;</w:t>
      </w:r>
      <w:r>
        <w:rPr>
          <w:rFonts w:ascii="Arial" w:cs="Arial" w:eastAsia="Arial" w:hAnsi="Arial"/>
          <w:color w:val="252525"/>
          <w:sz w:val="24"/>
          <w:szCs w:val="24"/>
        </w:rPr>
        <w:t xml:space="preserve">  54: 30-36. Disponible en: </w:t>
      </w:r>
      <w:r>
        <w:rPr/>
        <w:fldChar w:fldCharType="begin"/>
      </w:r>
      <w:r>
        <w:instrText xml:space="preserve"> HYPERLINK "http://scielo.sld.cu/scielo.php?script=sci_arttext&amp;pid=S2221-24502023000100030&amp;lng=es" </w:instrText>
      </w:r>
      <w:r>
        <w:rPr/>
        <w:fldChar w:fldCharType="separate"/>
      </w:r>
      <w:r>
        <w:rPr>
          <w:rStyle w:val="style85"/>
          <w:rFonts w:ascii="Arial" w:cs="Arial" w:eastAsia="Arial" w:hAnsi="Arial"/>
          <w:sz w:val="24"/>
          <w:szCs w:val="24"/>
        </w:rPr>
        <w:t>http://scielo.sld.cu/scielo.php?script=sci_arttext&amp;pid=S2221-24502023000100030&amp;lng=es</w:t>
      </w:r>
      <w:r>
        <w:rPr/>
        <w:fldChar w:fldCharType="end"/>
      </w:r>
      <w:r>
        <w:rPr>
          <w:rFonts w:ascii="Arial" w:cs="Arial" w:eastAsia="Arial" w:hAnsi="Arial"/>
          <w:color w:val="252525"/>
          <w:sz w:val="24"/>
          <w:szCs w:val="24"/>
        </w:rPr>
        <w:t xml:space="preserve"> </w:t>
      </w:r>
      <w:r>
        <w:rPr>
          <w:rFonts w:ascii="Arial" w:cs="Arial" w:eastAsia="Arial" w:hAnsi="Arial"/>
          <w:color w:val="252525"/>
          <w:sz w:val="24"/>
          <w:szCs w:val="24"/>
        </w:rPr>
        <w:t xml:space="preserve"> .  </w:t>
      </w:r>
      <w:r>
        <w:rPr>
          <w:rFonts w:ascii="Arial" w:cs="Arial" w:eastAsia="Arial" w:hAnsi="Arial"/>
          <w:color w:val="252525"/>
          <w:sz w:val="24"/>
          <w:szCs w:val="24"/>
        </w:rPr>
        <w:t>Epub</w:t>
      </w:r>
      <w:r>
        <w:rPr>
          <w:rFonts w:ascii="Arial" w:cs="Arial" w:eastAsia="Arial" w:hAnsi="Arial"/>
          <w:color w:val="252525"/>
          <w:sz w:val="24"/>
          <w:szCs w:val="24"/>
        </w:rPr>
        <w:t> 19-Oct-2023.</w:t>
      </w:r>
    </w:p>
    <w:sectPr>
      <w:headerReference w:type="even" r:id="rId2"/>
      <w:headerReference w:type="default" r:id="rId3"/>
      <w:footerReference w:type="even" r:id="rId4"/>
      <w:footerReference w:type="default" r:id="rId5"/>
      <w:headerReference w:type="first" r:id="rId6"/>
      <w:pgSz w:w="11900" w:h="16840" w:orient="portrait"/>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3"/>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s-ES" w:bidi="ar-SA" w:eastAsia="es-E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252"/>
        <w:tab w:val="right" w:leader="none" w:pos="8504"/>
      </w:tabs>
      <w:spacing w:after="0" w:lineRule="auto" w:line="240"/>
    </w:pPr>
    <w:rPr/>
  </w:style>
  <w:style w:type="character" w:customStyle="1" w:styleId="style4097">
    <w:name w:val="Encabezado Car"/>
    <w:basedOn w:val="style65"/>
    <w:next w:val="style4097"/>
    <w:link w:val="style31"/>
    <w:uiPriority w:val="99"/>
  </w:style>
  <w:style w:type="paragraph" w:styleId="style32">
    <w:name w:val="footer"/>
    <w:basedOn w:val="style0"/>
    <w:next w:val="style32"/>
    <w:link w:val="style4098"/>
    <w:uiPriority w:val="99"/>
    <w:pPr>
      <w:tabs>
        <w:tab w:val="center" w:leader="none" w:pos="4252"/>
        <w:tab w:val="right" w:leader="none" w:pos="8504"/>
      </w:tabs>
      <w:spacing w:after="0" w:lineRule="auto" w:line="240"/>
    </w:pPr>
    <w:rPr/>
  </w:style>
  <w:style w:type="character" w:customStyle="1" w:styleId="style4098">
    <w:name w:val="Pie de página Car"/>
    <w:basedOn w:val="style65"/>
    <w:next w:val="style4098"/>
    <w:link w:val="style32"/>
    <w:uiPriority w:val="99"/>
  </w:style>
  <w:style w:type="table" w:customStyle="1" w:styleId="style4099">
    <w:name w:val="Plain Table 3"/>
    <w:basedOn w:val="style105"/>
    <w:next w:val="style4099"/>
    <w:uiPriority w:val="43"/>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caps/>
      </w:rPr>
      <w:tblPr/>
      <w:tcPr>
        <w:tcBorders>
          <w:bottom w:val="single" w:sz="4" w:space="0" w:color="7f7f7f"/>
        </w:tcBorders>
      </w:tcPr>
    </w:tblStylePr>
    <w:tblStylePr w:type="lastRow">
      <w:pPr/>
      <w:rPr>
        <w:b/>
        <w:bCs/>
        <w:caps/>
      </w:rPr>
      <w:tblPr/>
      <w:tcPr>
        <w:tcBorders>
          <w:top w:val="nil"/>
        </w:tcBorders>
      </w:tcPr>
    </w:tblStylePr>
    <w:tblStylePr w:type="band1Horz">
      <w:pPr/>
      <w:tblPr/>
      <w:tcPr>
        <w:tcBorders/>
        <w:shd w:val="clear" w:color="auto" w:fill="f2f2f2"/>
      </w:tcPr>
    </w:tblStylePr>
    <w:tblStylePr w:type="firstCol">
      <w:pPr/>
      <w:rPr>
        <w:b/>
        <w:bCs/>
        <w:caps/>
      </w:rPr>
      <w:tblPr/>
      <w:tcPr>
        <w:tcBorders>
          <w:right w:val="single" w:sz="4" w:space="0" w:color="7f7f7f"/>
        </w:tcBorders>
      </w:tcPr>
    </w:tblStylePr>
    <w:tblStylePr w:type="lastCol">
      <w:pPr/>
      <w:rPr>
        <w:b/>
        <w:bCs/>
        <w:caps/>
      </w:rPr>
      <w:tblPr/>
      <w:tcPr>
        <w:tcBorders>
          <w:left w:val="nil"/>
        </w:tcBorders>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cPr>
      <w:tcBorders/>
    </w:tcPr>
  </w:style>
  <w:style w:type="table" w:customStyle="1" w:styleId="style4100">
    <w:name w:val="Plain Table 2"/>
    <w:basedOn w:val="style105"/>
    <w:next w:val="style4100"/>
    <w:uiPriority w:val="42"/>
    <w:pPr>
      <w:spacing w:after="0" w:lineRule="auto" w:line="240"/>
    </w:pP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character" w:styleId="style40">
    <w:name w:val="line number"/>
    <w:basedOn w:val="style65"/>
    <w:next w:val="style40"/>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254EA-2704-4F42-885B-FD2C7CDE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Words>3981</Words>
  <Pages>14</Pages>
  <Characters>25224</Characters>
  <Application>WPS Office</Application>
  <DocSecurity>0</DocSecurity>
  <Paragraphs>241</Paragraphs>
  <ScaleCrop>false</ScaleCrop>
  <LinksUpToDate>false</LinksUpToDate>
  <CharactersWithSpaces>29210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2025-09-28T05:00:00Z</dcterms:created>
  <dc:creator>Apache POI</dc:creator>
  <lastModifiedBy>SM-A125M</lastModifiedBy>
  <dcterms:modified xsi:type="dcterms:W3CDTF">2025-09-28T21:37:53Z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89b37594206f4ffe91c242e138513e88</vt:lpwstr>
  </property>
</Properties>
</file>